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97131">
      <w:pPr>
        <w:spacing w:line="540" w:lineRule="exact"/>
        <w:rPr>
          <w:rFonts w:hint="eastAsia" w:ascii="Times New Roman" w:hAnsi="Times New Roman" w:eastAsia="黑体"/>
          <w:color w:val="000000"/>
          <w:sz w:val="28"/>
          <w:szCs w:val="28"/>
          <w:lang w:val="en-US" w:eastAsia="zh-CN"/>
        </w:rPr>
      </w:pPr>
      <w:r>
        <w:rPr>
          <w:rFonts w:ascii="Times New Roman" w:hAnsi="Times New Roman" w:eastAsia="黑体"/>
          <w:color w:val="000000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Cs w:val="32"/>
          <w:lang w:val="en-US" w:eastAsia="zh-CN"/>
        </w:rPr>
        <w:t>2</w:t>
      </w:r>
      <w:bookmarkStart w:id="0" w:name="_GoBack"/>
      <w:bookmarkEnd w:id="0"/>
    </w:p>
    <w:p w14:paraId="6D34C586">
      <w:pPr>
        <w:numPr>
          <w:ilvl w:val="0"/>
          <w:numId w:val="1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="312" w:beforeLines="100" w:after="312" w:afterLines="100"/>
        <w:rPr>
          <w:rFonts w:ascii="等线" w:hAnsi="等线" w:cs="等线"/>
          <w:b/>
          <w:sz w:val="24"/>
          <w:szCs w:val="24"/>
        </w:rPr>
      </w:pPr>
      <w:r>
        <w:rPr>
          <w:rFonts w:ascii="Times New Roman" w:hAnsi="Times New Roman" w:eastAsia="方正小标宋简体"/>
          <w:color w:val="000000"/>
          <w:szCs w:val="32"/>
        </w:rPr>
        <w:t>全国大学英语四级口语考试(CET-SET4)内容及流程</w:t>
      </w:r>
    </w:p>
    <w:tbl>
      <w:tblPr>
        <w:tblStyle w:val="3"/>
        <w:tblpPr w:leftFromText="180" w:rightFromText="180" w:vertAnchor="text" w:horzAnchor="margin" w:tblpXSpec="center" w:tblpY="1"/>
        <w:tblW w:w="8522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76"/>
        <w:gridCol w:w="4645"/>
        <w:gridCol w:w="1751"/>
      </w:tblGrid>
      <w:tr w14:paraId="5D06F04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0" w:type="dxa"/>
            <w:tcBorders>
              <w:bottom w:val="single" w:color="auto" w:sz="12" w:space="0"/>
            </w:tcBorders>
            <w:shd w:val="pct10" w:color="auto" w:fill="auto"/>
            <w:noWrap w:val="0"/>
            <w:vAlign w:val="center"/>
          </w:tcPr>
          <w:p w14:paraId="374D1D5F">
            <w:pPr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部分</w:t>
            </w:r>
          </w:p>
        </w:tc>
        <w:tc>
          <w:tcPr>
            <w:tcW w:w="1276" w:type="dxa"/>
            <w:tcBorders>
              <w:bottom w:val="single" w:color="auto" w:sz="12" w:space="0"/>
            </w:tcBorders>
            <w:shd w:val="pct10" w:color="auto" w:fill="auto"/>
            <w:noWrap w:val="0"/>
            <w:vAlign w:val="center"/>
          </w:tcPr>
          <w:p w14:paraId="5B0DE373">
            <w:pPr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任务名称</w:t>
            </w:r>
          </w:p>
        </w:tc>
        <w:tc>
          <w:tcPr>
            <w:tcW w:w="4645" w:type="dxa"/>
            <w:tcBorders>
              <w:bottom w:val="single" w:color="auto" w:sz="12" w:space="0"/>
            </w:tcBorders>
            <w:shd w:val="pct10" w:color="auto" w:fill="auto"/>
            <w:noWrap w:val="0"/>
            <w:vAlign w:val="center"/>
          </w:tcPr>
          <w:p w14:paraId="0A955727">
            <w:pPr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考试过程</w:t>
            </w:r>
          </w:p>
        </w:tc>
        <w:tc>
          <w:tcPr>
            <w:tcW w:w="1751" w:type="dxa"/>
            <w:tcBorders>
              <w:bottom w:val="single" w:color="auto" w:sz="12" w:space="0"/>
            </w:tcBorders>
            <w:shd w:val="pct10" w:color="auto" w:fill="auto"/>
            <w:noWrap w:val="0"/>
            <w:vAlign w:val="center"/>
          </w:tcPr>
          <w:p w14:paraId="7A97D002">
            <w:pPr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答题时间</w:t>
            </w:r>
          </w:p>
        </w:tc>
      </w:tr>
      <w:tr w14:paraId="5233D76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850" w:type="dxa"/>
            <w:tcBorders>
              <w:top w:val="single" w:color="auto" w:sz="12" w:space="0"/>
            </w:tcBorders>
            <w:noWrap w:val="0"/>
            <w:vAlign w:val="center"/>
          </w:tcPr>
          <w:p w14:paraId="021EBBC3">
            <w:pPr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Part1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noWrap w:val="0"/>
            <w:vAlign w:val="center"/>
          </w:tcPr>
          <w:p w14:paraId="2F526B2E">
            <w:pPr>
              <w:spacing w:line="240" w:lineRule="exact"/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自我介绍</w:t>
            </w:r>
          </w:p>
        </w:tc>
        <w:tc>
          <w:tcPr>
            <w:tcW w:w="4645" w:type="dxa"/>
            <w:tcBorders>
              <w:top w:val="single" w:color="auto" w:sz="12" w:space="0"/>
            </w:tcBorders>
            <w:noWrap w:val="0"/>
            <w:vAlign w:val="center"/>
          </w:tcPr>
          <w:p w14:paraId="2DCE5081">
            <w:pPr>
              <w:spacing w:line="240" w:lineRule="exact"/>
              <w:jc w:val="lef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根据考官指令，每位考生作一个简短的自我介绍。</w:t>
            </w:r>
          </w:p>
          <w:p w14:paraId="67F24F00">
            <w:pPr>
              <w:spacing w:line="240" w:lineRule="exact"/>
              <w:jc w:val="lef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时间约1分钟。</w:t>
            </w:r>
          </w:p>
        </w:tc>
        <w:tc>
          <w:tcPr>
            <w:tcW w:w="1751" w:type="dxa"/>
            <w:tcBorders>
              <w:top w:val="single" w:color="auto" w:sz="12" w:space="0"/>
            </w:tcBorders>
            <w:noWrap w:val="0"/>
            <w:vAlign w:val="center"/>
          </w:tcPr>
          <w:p w14:paraId="6803D37D">
            <w:pPr>
              <w:spacing w:line="240" w:lineRule="exact"/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每位考生发言20秒</w:t>
            </w:r>
          </w:p>
        </w:tc>
      </w:tr>
      <w:tr w14:paraId="36C8A55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850" w:type="dxa"/>
            <w:noWrap w:val="0"/>
            <w:vAlign w:val="center"/>
          </w:tcPr>
          <w:p w14:paraId="6C0F88F7">
            <w:pPr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Part2</w:t>
            </w:r>
          </w:p>
        </w:tc>
        <w:tc>
          <w:tcPr>
            <w:tcW w:w="1276" w:type="dxa"/>
            <w:noWrap w:val="0"/>
            <w:vAlign w:val="center"/>
          </w:tcPr>
          <w:p w14:paraId="79E47C3D">
            <w:pPr>
              <w:spacing w:line="240" w:lineRule="exact"/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短文朗读</w:t>
            </w:r>
          </w:p>
        </w:tc>
        <w:tc>
          <w:tcPr>
            <w:tcW w:w="4645" w:type="dxa"/>
            <w:noWrap w:val="0"/>
            <w:vAlign w:val="center"/>
          </w:tcPr>
          <w:p w14:paraId="65685016">
            <w:pPr>
              <w:spacing w:line="240" w:lineRule="exact"/>
              <w:jc w:val="lef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考生准备45秒后朗读一篇120词左右的短文。</w:t>
            </w:r>
          </w:p>
          <w:p w14:paraId="5EAC270B">
            <w:pPr>
              <w:spacing w:line="240" w:lineRule="exact"/>
              <w:jc w:val="lef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时间约2分钟。</w:t>
            </w:r>
          </w:p>
        </w:tc>
        <w:tc>
          <w:tcPr>
            <w:tcW w:w="1751" w:type="dxa"/>
            <w:noWrap w:val="0"/>
            <w:vAlign w:val="center"/>
          </w:tcPr>
          <w:p w14:paraId="24B6167B">
            <w:pPr>
              <w:spacing w:line="240" w:lineRule="exact"/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每位考生朗读1分钟</w:t>
            </w:r>
          </w:p>
        </w:tc>
      </w:tr>
      <w:tr w14:paraId="7E28CEC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50" w:type="dxa"/>
            <w:noWrap w:val="0"/>
            <w:vAlign w:val="center"/>
          </w:tcPr>
          <w:p w14:paraId="64EEC8D0">
            <w:pPr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Part3</w:t>
            </w:r>
          </w:p>
        </w:tc>
        <w:tc>
          <w:tcPr>
            <w:tcW w:w="1276" w:type="dxa"/>
            <w:noWrap w:val="0"/>
            <w:vAlign w:val="center"/>
          </w:tcPr>
          <w:p w14:paraId="2D6A8471">
            <w:pPr>
              <w:spacing w:line="240" w:lineRule="exact"/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简短回答</w:t>
            </w:r>
          </w:p>
        </w:tc>
        <w:tc>
          <w:tcPr>
            <w:tcW w:w="4645" w:type="dxa"/>
            <w:noWrap w:val="0"/>
            <w:vAlign w:val="center"/>
          </w:tcPr>
          <w:p w14:paraId="1F16EC42">
            <w:pPr>
              <w:spacing w:line="240" w:lineRule="exact"/>
              <w:jc w:val="lef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考生回答2个与朗读短文有关的问题。</w:t>
            </w:r>
          </w:p>
          <w:p w14:paraId="26F7BAC6">
            <w:pPr>
              <w:spacing w:line="240" w:lineRule="exact"/>
              <w:jc w:val="lef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时间约1分钟。</w:t>
            </w:r>
          </w:p>
        </w:tc>
        <w:tc>
          <w:tcPr>
            <w:tcW w:w="1751" w:type="dxa"/>
            <w:noWrap w:val="0"/>
            <w:vAlign w:val="center"/>
          </w:tcPr>
          <w:p w14:paraId="4B16BBEC">
            <w:pPr>
              <w:spacing w:line="240" w:lineRule="exact"/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每位考生发言40秒</w:t>
            </w:r>
          </w:p>
        </w:tc>
      </w:tr>
      <w:tr w14:paraId="4B34C91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50" w:type="dxa"/>
            <w:noWrap w:val="0"/>
            <w:vAlign w:val="center"/>
          </w:tcPr>
          <w:p w14:paraId="458F16F6">
            <w:pPr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Part4</w:t>
            </w:r>
          </w:p>
        </w:tc>
        <w:tc>
          <w:tcPr>
            <w:tcW w:w="1276" w:type="dxa"/>
            <w:noWrap w:val="0"/>
            <w:vAlign w:val="center"/>
          </w:tcPr>
          <w:p w14:paraId="12278BB2">
            <w:pPr>
              <w:spacing w:line="240" w:lineRule="exact"/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个人陈述</w:t>
            </w:r>
          </w:p>
        </w:tc>
        <w:tc>
          <w:tcPr>
            <w:tcW w:w="4645" w:type="dxa"/>
            <w:noWrap w:val="0"/>
            <w:vAlign w:val="center"/>
          </w:tcPr>
          <w:p w14:paraId="7D88E2DB">
            <w:pPr>
              <w:spacing w:line="240" w:lineRule="exact"/>
              <w:jc w:val="lef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考生准备45秒后，根据所给提示作陈述。</w:t>
            </w:r>
          </w:p>
          <w:p w14:paraId="0401404F">
            <w:pPr>
              <w:spacing w:line="240" w:lineRule="exact"/>
              <w:jc w:val="lef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时间约2分钟。</w:t>
            </w:r>
          </w:p>
        </w:tc>
        <w:tc>
          <w:tcPr>
            <w:tcW w:w="1751" w:type="dxa"/>
            <w:noWrap w:val="0"/>
            <w:vAlign w:val="center"/>
          </w:tcPr>
          <w:p w14:paraId="4664B9C6">
            <w:pPr>
              <w:spacing w:line="240" w:lineRule="exact"/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每位考生发言1分钟</w:t>
            </w:r>
          </w:p>
        </w:tc>
      </w:tr>
      <w:tr w14:paraId="27D0258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850" w:type="dxa"/>
            <w:noWrap w:val="0"/>
            <w:vAlign w:val="center"/>
          </w:tcPr>
          <w:p w14:paraId="104F47CB">
            <w:pPr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Part5</w:t>
            </w:r>
          </w:p>
        </w:tc>
        <w:tc>
          <w:tcPr>
            <w:tcW w:w="1276" w:type="dxa"/>
            <w:noWrap w:val="0"/>
            <w:vAlign w:val="center"/>
          </w:tcPr>
          <w:p w14:paraId="0E85212B">
            <w:pPr>
              <w:spacing w:line="240" w:lineRule="exact"/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两人互动</w:t>
            </w:r>
          </w:p>
        </w:tc>
        <w:tc>
          <w:tcPr>
            <w:tcW w:w="4645" w:type="dxa"/>
            <w:noWrap w:val="0"/>
            <w:vAlign w:val="center"/>
          </w:tcPr>
          <w:p w14:paraId="06A09341">
            <w:pPr>
              <w:spacing w:line="240" w:lineRule="exact"/>
              <w:jc w:val="lef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考生准备1分钟后，根据设定的情景和任务进行交谈。</w:t>
            </w:r>
          </w:p>
          <w:p w14:paraId="58C4A850">
            <w:pPr>
              <w:spacing w:line="240" w:lineRule="exact"/>
              <w:jc w:val="lef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时间约4分钟。</w:t>
            </w:r>
          </w:p>
        </w:tc>
        <w:tc>
          <w:tcPr>
            <w:tcW w:w="1751" w:type="dxa"/>
            <w:noWrap w:val="0"/>
            <w:vAlign w:val="center"/>
          </w:tcPr>
          <w:p w14:paraId="50B7B469">
            <w:pPr>
              <w:spacing w:line="240" w:lineRule="exact"/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两位考生互动3分钟</w:t>
            </w:r>
          </w:p>
        </w:tc>
      </w:tr>
    </w:tbl>
    <w:p w14:paraId="77467C4A">
      <w:pPr>
        <w:pStyle w:val="5"/>
        <w:spacing w:line="360" w:lineRule="auto"/>
        <w:ind w:left="0" w:leftChars="0" w:firstLine="0" w:firstLineChars="0"/>
        <w:jc w:val="left"/>
        <w:rPr>
          <w:rFonts w:hint="eastAsia" w:ascii="楷体" w:hAnsi="楷体" w:eastAsia="楷体" w:cs="楷体"/>
          <w:sz w:val="28"/>
          <w:szCs w:val="28"/>
        </w:rPr>
      </w:pPr>
    </w:p>
    <w:p w14:paraId="24BEA86E">
      <w:pPr>
        <w:pStyle w:val="5"/>
        <w:spacing w:line="360" w:lineRule="auto"/>
        <w:ind w:left="0" w:leftChars="0" w:firstLine="0" w:firstLineChars="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ascii="Times New Roman" w:hAnsi="Times New Roman" w:eastAsia="方正小标宋简体"/>
          <w:color w:val="000000"/>
          <w:sz w:val="32"/>
          <w:szCs w:val="32"/>
        </w:rPr>
        <w:t>二、全国大学英语六级口语考试(CET-SET6)内容及流程</w:t>
      </w:r>
    </w:p>
    <w:tbl>
      <w:tblPr>
        <w:tblStyle w:val="3"/>
        <w:tblW w:w="8647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34"/>
        <w:gridCol w:w="3828"/>
        <w:gridCol w:w="2835"/>
      </w:tblGrid>
      <w:tr w14:paraId="0D51842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50" w:type="dxa"/>
            <w:tcBorders>
              <w:bottom w:val="single" w:color="auto" w:sz="12" w:space="0"/>
            </w:tcBorders>
            <w:shd w:val="pct10" w:color="auto" w:fill="auto"/>
            <w:noWrap w:val="0"/>
            <w:vAlign w:val="center"/>
          </w:tcPr>
          <w:p w14:paraId="1C2B6A5F">
            <w:pPr>
              <w:jc w:val="center"/>
              <w:rPr>
                <w:rFonts w:ascii="等线" w:hAnsi="等线" w:cs="等线"/>
                <w:sz w:val="24"/>
                <w:szCs w:val="24"/>
              </w:rPr>
            </w:pPr>
            <w:r>
              <w:rPr>
                <w:rFonts w:hint="eastAsia" w:ascii="等线" w:hAnsi="等线" w:cs="等线"/>
                <w:sz w:val="24"/>
                <w:szCs w:val="24"/>
              </w:rPr>
              <w:t>部分</w:t>
            </w:r>
          </w:p>
        </w:tc>
        <w:tc>
          <w:tcPr>
            <w:tcW w:w="1134" w:type="dxa"/>
            <w:tcBorders>
              <w:bottom w:val="single" w:color="auto" w:sz="12" w:space="0"/>
            </w:tcBorders>
            <w:shd w:val="pct10" w:color="auto" w:fill="auto"/>
            <w:noWrap w:val="0"/>
            <w:vAlign w:val="center"/>
          </w:tcPr>
          <w:p w14:paraId="1B72A822">
            <w:pPr>
              <w:jc w:val="center"/>
              <w:rPr>
                <w:rFonts w:ascii="等线" w:hAnsi="等线" w:cs="等线"/>
                <w:sz w:val="24"/>
                <w:szCs w:val="24"/>
              </w:rPr>
            </w:pPr>
            <w:r>
              <w:rPr>
                <w:rFonts w:hint="eastAsia" w:ascii="等线" w:hAnsi="等线" w:cs="等线"/>
                <w:sz w:val="24"/>
                <w:szCs w:val="24"/>
              </w:rPr>
              <w:t>内容</w:t>
            </w:r>
          </w:p>
        </w:tc>
        <w:tc>
          <w:tcPr>
            <w:tcW w:w="3828" w:type="dxa"/>
            <w:tcBorders>
              <w:bottom w:val="single" w:color="auto" w:sz="12" w:space="0"/>
            </w:tcBorders>
            <w:shd w:val="pct10" w:color="auto" w:fill="auto"/>
            <w:noWrap w:val="0"/>
            <w:vAlign w:val="center"/>
          </w:tcPr>
          <w:p w14:paraId="28727A83">
            <w:pPr>
              <w:jc w:val="center"/>
              <w:rPr>
                <w:rFonts w:ascii="等线" w:hAnsi="等线" w:cs="等线"/>
                <w:sz w:val="24"/>
                <w:szCs w:val="24"/>
              </w:rPr>
            </w:pPr>
            <w:r>
              <w:rPr>
                <w:rFonts w:hint="eastAsia" w:ascii="等线" w:hAnsi="等线" w:cs="等线"/>
                <w:sz w:val="24"/>
                <w:szCs w:val="24"/>
              </w:rPr>
              <w:t>考试过程</w:t>
            </w:r>
          </w:p>
        </w:tc>
        <w:tc>
          <w:tcPr>
            <w:tcW w:w="2835" w:type="dxa"/>
            <w:tcBorders>
              <w:bottom w:val="single" w:color="auto" w:sz="12" w:space="0"/>
            </w:tcBorders>
            <w:shd w:val="pct10" w:color="auto" w:fill="auto"/>
            <w:noWrap w:val="0"/>
            <w:vAlign w:val="center"/>
          </w:tcPr>
          <w:p w14:paraId="4AE38580">
            <w:pPr>
              <w:jc w:val="center"/>
              <w:rPr>
                <w:rFonts w:ascii="等线" w:hAnsi="等线" w:cs="等线"/>
                <w:sz w:val="24"/>
                <w:szCs w:val="24"/>
              </w:rPr>
            </w:pPr>
            <w:r>
              <w:rPr>
                <w:rFonts w:hint="eastAsia" w:ascii="等线" w:hAnsi="等线" w:cs="等线"/>
                <w:sz w:val="24"/>
                <w:szCs w:val="24"/>
              </w:rPr>
              <w:t>答题时间</w:t>
            </w:r>
          </w:p>
        </w:tc>
      </w:tr>
      <w:tr w14:paraId="1C9479E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850" w:type="dxa"/>
            <w:tcBorders>
              <w:top w:val="single" w:color="auto" w:sz="12" w:space="0"/>
            </w:tcBorders>
            <w:noWrap w:val="0"/>
            <w:vAlign w:val="center"/>
          </w:tcPr>
          <w:p w14:paraId="259A1E01">
            <w:pPr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Part 1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noWrap w:val="0"/>
            <w:vAlign w:val="center"/>
          </w:tcPr>
          <w:p w14:paraId="41456730">
            <w:pPr>
              <w:spacing w:line="240" w:lineRule="exact"/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自我介绍</w:t>
            </w:r>
          </w:p>
          <w:p w14:paraId="068F630F">
            <w:pPr>
              <w:spacing w:line="240" w:lineRule="exact"/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和问答</w:t>
            </w:r>
          </w:p>
        </w:tc>
        <w:tc>
          <w:tcPr>
            <w:tcW w:w="3828" w:type="dxa"/>
            <w:tcBorders>
              <w:top w:val="single" w:color="auto" w:sz="12" w:space="0"/>
            </w:tcBorders>
            <w:noWrap w:val="0"/>
            <w:vAlign w:val="center"/>
          </w:tcPr>
          <w:p w14:paraId="7380F8DA">
            <w:pPr>
              <w:spacing w:line="240" w:lineRule="exac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先由考生自我介绍，然后回答考官提问。</w:t>
            </w:r>
          </w:p>
          <w:p w14:paraId="40029E5F">
            <w:pPr>
              <w:spacing w:line="240" w:lineRule="exac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时间约2分钟。</w:t>
            </w:r>
          </w:p>
        </w:tc>
        <w:tc>
          <w:tcPr>
            <w:tcW w:w="2835" w:type="dxa"/>
            <w:tcBorders>
              <w:top w:val="single" w:color="auto" w:sz="12" w:space="0"/>
            </w:tcBorders>
            <w:noWrap w:val="0"/>
            <w:vAlign w:val="center"/>
          </w:tcPr>
          <w:p w14:paraId="52AB6F10">
            <w:pPr>
              <w:spacing w:line="240" w:lineRule="exac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自我介绍：每位考生20秒</w:t>
            </w:r>
          </w:p>
          <w:p w14:paraId="456EDFFE">
            <w:pPr>
              <w:spacing w:line="240" w:lineRule="exac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回答问题：每位考生30秒</w:t>
            </w:r>
          </w:p>
        </w:tc>
      </w:tr>
      <w:tr w14:paraId="0ABB7B8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850" w:type="dxa"/>
            <w:noWrap w:val="0"/>
            <w:vAlign w:val="center"/>
          </w:tcPr>
          <w:p w14:paraId="0A94C264">
            <w:pPr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Part 2</w:t>
            </w:r>
          </w:p>
        </w:tc>
        <w:tc>
          <w:tcPr>
            <w:tcW w:w="1134" w:type="dxa"/>
            <w:noWrap w:val="0"/>
            <w:vAlign w:val="center"/>
          </w:tcPr>
          <w:p w14:paraId="4C0DD5A8">
            <w:pPr>
              <w:spacing w:line="240" w:lineRule="exact"/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陈述和</w:t>
            </w:r>
          </w:p>
          <w:p w14:paraId="17D937E4">
            <w:pPr>
              <w:spacing w:line="240" w:lineRule="exact"/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讨论</w:t>
            </w:r>
          </w:p>
        </w:tc>
        <w:tc>
          <w:tcPr>
            <w:tcW w:w="3828" w:type="dxa"/>
            <w:noWrap w:val="0"/>
            <w:vAlign w:val="center"/>
          </w:tcPr>
          <w:p w14:paraId="6D394C28">
            <w:pPr>
              <w:spacing w:line="240" w:lineRule="exac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考生准备1分钟后，根据所给提示作个人陈述；</w:t>
            </w:r>
          </w:p>
          <w:p w14:paraId="30A3E8A2">
            <w:pPr>
              <w:spacing w:line="240" w:lineRule="exac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两位考生就指定的话题讨论。</w:t>
            </w:r>
          </w:p>
          <w:p w14:paraId="18180386">
            <w:pPr>
              <w:spacing w:line="240" w:lineRule="exac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时间约8分钟。</w:t>
            </w:r>
          </w:p>
        </w:tc>
        <w:tc>
          <w:tcPr>
            <w:tcW w:w="2835" w:type="dxa"/>
            <w:noWrap w:val="0"/>
            <w:vAlign w:val="center"/>
          </w:tcPr>
          <w:p w14:paraId="164F856A">
            <w:pPr>
              <w:spacing w:line="240" w:lineRule="exac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个人陈述：每位考生1分30秒</w:t>
            </w:r>
          </w:p>
          <w:p w14:paraId="606D5F14">
            <w:pPr>
              <w:spacing w:line="240" w:lineRule="exac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两人讨论：3分钟</w:t>
            </w:r>
          </w:p>
        </w:tc>
      </w:tr>
      <w:tr w14:paraId="1AEE69C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850" w:type="dxa"/>
            <w:noWrap w:val="0"/>
            <w:vAlign w:val="center"/>
          </w:tcPr>
          <w:p w14:paraId="53C9848B">
            <w:pPr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Part 3</w:t>
            </w:r>
          </w:p>
        </w:tc>
        <w:tc>
          <w:tcPr>
            <w:tcW w:w="1134" w:type="dxa"/>
            <w:noWrap w:val="0"/>
            <w:vAlign w:val="center"/>
          </w:tcPr>
          <w:p w14:paraId="0F1A9254">
            <w:pPr>
              <w:spacing w:line="240" w:lineRule="exact"/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问答</w:t>
            </w:r>
          </w:p>
        </w:tc>
        <w:tc>
          <w:tcPr>
            <w:tcW w:w="3828" w:type="dxa"/>
            <w:noWrap w:val="0"/>
            <w:vAlign w:val="center"/>
          </w:tcPr>
          <w:p w14:paraId="13413686">
            <w:pPr>
              <w:spacing w:line="240" w:lineRule="exac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考生回答考官的一个问题。</w:t>
            </w:r>
          </w:p>
          <w:p w14:paraId="0BD16DB8">
            <w:pPr>
              <w:spacing w:line="240" w:lineRule="exac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时间约1分钟。</w:t>
            </w:r>
          </w:p>
        </w:tc>
        <w:tc>
          <w:tcPr>
            <w:tcW w:w="2835" w:type="dxa"/>
            <w:noWrap w:val="0"/>
            <w:vAlign w:val="center"/>
          </w:tcPr>
          <w:p w14:paraId="1957DB98">
            <w:pPr>
              <w:spacing w:line="240" w:lineRule="exac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4"/>
                <w:szCs w:val="24"/>
              </w:rPr>
              <w:t>每位考生45秒</w:t>
            </w:r>
          </w:p>
        </w:tc>
      </w:tr>
    </w:tbl>
    <w:p w14:paraId="22E4D1D8">
      <w:pPr>
        <w:rPr>
          <w:rFonts w:hint="eastAsia" w:ascii="楷体" w:hAnsi="楷体" w:eastAsia="楷体" w:cs="楷体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4C5592-4296-46F0-8F34-C9EA4BAE9D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2AED93F-ABFA-4833-BF63-C3699584384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514D58BF-546D-470D-87DF-FC976850069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224DEAA-2AC0-4884-80C3-D0650850EBA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58502">
    <w:pPr>
      <w:pStyle w:val="2"/>
      <w:jc w:val="right"/>
      <w:rPr>
        <w:rFonts w:ascii="宋体" w:hAnsi="宋体" w:eastAsia="宋体"/>
        <w:sz w:val="28"/>
        <w:szCs w:val="28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9 -</w:t>
    </w:r>
    <w:r>
      <w:rPr>
        <w:rFonts w:ascii="宋体" w:hAnsi="宋体" w:eastAsia="宋体"/>
        <w:sz w:val="28"/>
        <w:szCs w:val="28"/>
      </w:rPr>
      <w:fldChar w:fldCharType="end"/>
    </w:r>
  </w:p>
  <w:p w14:paraId="4012DB9F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4C548B"/>
    <w:multiLevelType w:val="multilevel"/>
    <w:tmpl w:val="064C548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Times New Roman" w:hAnsi="Times New Roman" w:eastAsia="方正小标宋简体" w:cs="Times New Roman"/>
        <w:b w:val="0"/>
        <w:color w:val="000000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hNDM3YjliOTE4ZWU2YWQ1M2M1YmQ0ZTY4M2FlMWEifQ=="/>
  </w:docVars>
  <w:rsids>
    <w:rsidRoot w:val="252F433D"/>
    <w:rsid w:val="059A3C03"/>
    <w:rsid w:val="0F740934"/>
    <w:rsid w:val="10D57C90"/>
    <w:rsid w:val="252F433D"/>
    <w:rsid w:val="6D535020"/>
    <w:rsid w:val="7521568D"/>
    <w:rsid w:val="784D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华文中宋" w:eastAsia="仿宋_GB2312" w:cs="Times New Roman"/>
      <w:kern w:val="2"/>
      <w:sz w:val="32"/>
      <w:szCs w:val="8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出段落"/>
    <w:basedOn w:val="1"/>
    <w:qFormat/>
    <w:uiPriority w:val="0"/>
    <w:pPr>
      <w:ind w:firstLine="20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424</Words>
  <Characters>481</Characters>
  <Lines>0</Lines>
  <Paragraphs>0</Paragraphs>
  <TotalTime>1</TotalTime>
  <ScaleCrop>false</ScaleCrop>
  <LinksUpToDate>false</LinksUpToDate>
  <CharactersWithSpaces>484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2018-10-18T07:52:00Z</dcterms:created>
  <dc:creator>Administrator</dc:creator>
  <cp:lastModifiedBy>穿裙子的小帅哥</cp:lastModifiedBy>
  <dcterms:modified xsi:type="dcterms:W3CDTF">2025-05-19T00:07:19Z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502033499E4F4DC7B4C6B72F678CEB74_12</vt:lpwstr>
  </property>
  <property fmtid="{D5CDD505-2E9C-101B-9397-08002B2CF9AE}" pid="4" name="KSOTemplateDocerSaveRecord">
    <vt:lpwstr>eyJoZGlkIjoiYWNhNDM3YjliOTE4ZWU2YWQ1M2M1YmQ0ZTY4M2FlMWEiLCJ1c2VySWQiOiIyNjQyNjYwNyJ9</vt:lpwstr>
  </property>
</Properties>
</file>