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Times New Roman" w:hAnsi="Times New Roman" w:eastAsia="黑体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黑体"/>
          <w:color w:val="000000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Cs w:val="32"/>
          <w:lang w:val="en-US" w:eastAsia="zh-CN"/>
        </w:rPr>
        <w:t>2</w:t>
      </w:r>
      <w:bookmarkStart w:id="0" w:name="_GoBack"/>
      <w:bookmarkEnd w:id="0"/>
    </w:p>
    <w:p>
      <w:pPr>
        <w:numPr>
          <w:ilvl w:val="0"/>
          <w:numId w:val="1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="312" w:beforeLines="100" w:after="312" w:afterLines="100"/>
        <w:rPr>
          <w:rFonts w:ascii="等线" w:hAnsi="等线" w:cs="等线"/>
          <w:b/>
          <w:sz w:val="24"/>
          <w:szCs w:val="24"/>
        </w:rPr>
      </w:pPr>
      <w:r>
        <w:rPr>
          <w:rFonts w:ascii="Times New Roman" w:hAnsi="Times New Roman" w:eastAsia="方正小标宋简体"/>
          <w:color w:val="000000"/>
          <w:szCs w:val="32"/>
        </w:rPr>
        <w:t>全国大学英语四级口语考试(CET-SET4)内容及流程</w:t>
      </w:r>
    </w:p>
    <w:tbl>
      <w:tblPr>
        <w:tblStyle w:val="3"/>
        <w:tblpPr w:leftFromText="180" w:rightFromText="180" w:vertAnchor="text" w:horzAnchor="margin" w:tblpXSpec="center" w:tblpY="1"/>
        <w:tblW w:w="8522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76"/>
        <w:gridCol w:w="4645"/>
        <w:gridCol w:w="175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0" w:type="dxa"/>
            <w:tcBorders>
              <w:bottom w:val="single" w:color="auto" w:sz="12" w:space="0"/>
            </w:tcBorders>
            <w:shd w:val="pct10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部分</w:t>
            </w:r>
          </w:p>
        </w:tc>
        <w:tc>
          <w:tcPr>
            <w:tcW w:w="1276" w:type="dxa"/>
            <w:tcBorders>
              <w:bottom w:val="single" w:color="auto" w:sz="12" w:space="0"/>
            </w:tcBorders>
            <w:shd w:val="pct10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4645" w:type="dxa"/>
            <w:tcBorders>
              <w:bottom w:val="single" w:color="auto" w:sz="12" w:space="0"/>
            </w:tcBorders>
            <w:shd w:val="pct10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考试过程</w:t>
            </w:r>
          </w:p>
        </w:tc>
        <w:tc>
          <w:tcPr>
            <w:tcW w:w="1751" w:type="dxa"/>
            <w:tcBorders>
              <w:bottom w:val="single" w:color="auto" w:sz="12" w:space="0"/>
            </w:tcBorders>
            <w:shd w:val="pct10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答题时间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85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Part1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自我介绍</w:t>
            </w:r>
          </w:p>
        </w:tc>
        <w:tc>
          <w:tcPr>
            <w:tcW w:w="464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根据考官指令，每位考生作一个简短的自我介绍。</w:t>
            </w:r>
          </w:p>
          <w:p>
            <w:pPr>
              <w:spacing w:line="240" w:lineRule="exact"/>
              <w:jc w:val="lef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时间约1分钟。</w:t>
            </w:r>
          </w:p>
        </w:tc>
        <w:tc>
          <w:tcPr>
            <w:tcW w:w="175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每位考生发言20秒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Part2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短文朗读</w:t>
            </w:r>
          </w:p>
        </w:tc>
        <w:tc>
          <w:tcPr>
            <w:tcW w:w="464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考生准备45秒后朗读一篇120词左右的短文。</w:t>
            </w:r>
          </w:p>
          <w:p>
            <w:pPr>
              <w:spacing w:line="240" w:lineRule="exact"/>
              <w:jc w:val="lef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时间约2分钟。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每位考生朗读1分钟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Part3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简短回答</w:t>
            </w:r>
          </w:p>
        </w:tc>
        <w:tc>
          <w:tcPr>
            <w:tcW w:w="464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考生回答2个与朗读短文有关的问题。</w:t>
            </w:r>
          </w:p>
          <w:p>
            <w:pPr>
              <w:spacing w:line="240" w:lineRule="exact"/>
              <w:jc w:val="lef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时间约1分钟。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每位考生发言40秒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Part4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464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考生准备45秒后，根据所给提示作陈述。</w:t>
            </w:r>
          </w:p>
          <w:p>
            <w:pPr>
              <w:spacing w:line="240" w:lineRule="exact"/>
              <w:jc w:val="lef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时间约2分钟。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每位考生发言1分钟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Part5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两人互动</w:t>
            </w:r>
          </w:p>
        </w:tc>
        <w:tc>
          <w:tcPr>
            <w:tcW w:w="464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考生准备1分钟后，根据设定的情景和任务进行交谈。</w:t>
            </w:r>
          </w:p>
          <w:p>
            <w:pPr>
              <w:spacing w:line="240" w:lineRule="exact"/>
              <w:jc w:val="lef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时间约4分钟。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两位考生互动3分钟</w:t>
            </w:r>
          </w:p>
        </w:tc>
      </w:tr>
    </w:tbl>
    <w:p>
      <w:pPr>
        <w:pStyle w:val="5"/>
        <w:spacing w:line="360" w:lineRule="auto"/>
        <w:ind w:left="0" w:leftChars="0" w:firstLine="0" w:firstLineChars="0"/>
        <w:jc w:val="left"/>
        <w:rPr>
          <w:rFonts w:hint="eastAsia" w:ascii="楷体" w:hAnsi="楷体" w:eastAsia="楷体" w:cs="楷体"/>
          <w:sz w:val="28"/>
          <w:szCs w:val="28"/>
        </w:rPr>
      </w:pPr>
    </w:p>
    <w:p>
      <w:pPr>
        <w:pStyle w:val="5"/>
        <w:spacing w:line="360" w:lineRule="auto"/>
        <w:ind w:left="0" w:leftChars="0" w:firstLine="0" w:firstLineChars="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ascii="Times New Roman" w:hAnsi="Times New Roman" w:eastAsia="方正小标宋简体"/>
          <w:color w:val="000000"/>
          <w:sz w:val="32"/>
          <w:szCs w:val="32"/>
        </w:rPr>
        <w:t>二、全国大学英语六级口语考试(CET-SET6)内容及流程</w:t>
      </w:r>
    </w:p>
    <w:tbl>
      <w:tblPr>
        <w:tblStyle w:val="3"/>
        <w:tblW w:w="8647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34"/>
        <w:gridCol w:w="3828"/>
        <w:gridCol w:w="2835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50" w:type="dxa"/>
            <w:tcBorders>
              <w:bottom w:val="single" w:color="auto" w:sz="12" w:space="0"/>
            </w:tcBorders>
            <w:shd w:val="pct10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sz w:val="24"/>
                <w:szCs w:val="24"/>
              </w:rPr>
            </w:pPr>
            <w:r>
              <w:rPr>
                <w:rFonts w:hint="eastAsia" w:ascii="等线" w:hAnsi="等线" w:cs="等线"/>
                <w:sz w:val="24"/>
                <w:szCs w:val="24"/>
              </w:rPr>
              <w:t>部分</w:t>
            </w:r>
          </w:p>
        </w:tc>
        <w:tc>
          <w:tcPr>
            <w:tcW w:w="1134" w:type="dxa"/>
            <w:tcBorders>
              <w:bottom w:val="single" w:color="auto" w:sz="12" w:space="0"/>
            </w:tcBorders>
            <w:shd w:val="pct10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sz w:val="24"/>
                <w:szCs w:val="24"/>
              </w:rPr>
            </w:pPr>
            <w:r>
              <w:rPr>
                <w:rFonts w:hint="eastAsia" w:ascii="等线" w:hAnsi="等线" w:cs="等线"/>
                <w:sz w:val="24"/>
                <w:szCs w:val="24"/>
              </w:rPr>
              <w:t>内容</w:t>
            </w:r>
          </w:p>
        </w:tc>
        <w:tc>
          <w:tcPr>
            <w:tcW w:w="3828" w:type="dxa"/>
            <w:tcBorders>
              <w:bottom w:val="single" w:color="auto" w:sz="12" w:space="0"/>
            </w:tcBorders>
            <w:shd w:val="pct10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sz w:val="24"/>
                <w:szCs w:val="24"/>
              </w:rPr>
            </w:pPr>
            <w:r>
              <w:rPr>
                <w:rFonts w:hint="eastAsia" w:ascii="等线" w:hAnsi="等线" w:cs="等线"/>
                <w:sz w:val="24"/>
                <w:szCs w:val="24"/>
              </w:rPr>
              <w:t>考试过程</w:t>
            </w:r>
          </w:p>
        </w:tc>
        <w:tc>
          <w:tcPr>
            <w:tcW w:w="2835" w:type="dxa"/>
            <w:tcBorders>
              <w:bottom w:val="single" w:color="auto" w:sz="12" w:space="0"/>
            </w:tcBorders>
            <w:shd w:val="pct10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sz w:val="24"/>
                <w:szCs w:val="24"/>
              </w:rPr>
            </w:pPr>
            <w:r>
              <w:rPr>
                <w:rFonts w:hint="eastAsia" w:ascii="等线" w:hAnsi="等线" w:cs="等线"/>
                <w:sz w:val="24"/>
                <w:szCs w:val="24"/>
              </w:rPr>
              <w:t>答题时间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5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Part 1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自我介绍</w:t>
            </w:r>
          </w:p>
          <w:p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和问答</w:t>
            </w:r>
          </w:p>
        </w:tc>
        <w:tc>
          <w:tcPr>
            <w:tcW w:w="38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先由考生自我介绍，然后回答考官提问。</w:t>
            </w:r>
          </w:p>
          <w:p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时间约2分钟。</w:t>
            </w:r>
          </w:p>
        </w:tc>
        <w:tc>
          <w:tcPr>
            <w:tcW w:w="28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自我介绍：每位考生20秒</w:t>
            </w:r>
          </w:p>
          <w:p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回答问题：每位考生30秒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Part 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陈述和</w:t>
            </w:r>
          </w:p>
          <w:p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讨论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考生准备1分钟后，根据所给提示作个人陈述；</w:t>
            </w:r>
          </w:p>
          <w:p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两位考生就指定的话题讨论。</w:t>
            </w:r>
          </w:p>
          <w:p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时间约8分钟。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个人陈述：每位考生1分30秒</w:t>
            </w:r>
          </w:p>
          <w:p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两人讨论：3分钟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Part 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问答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考生回答考官的一个问题。</w:t>
            </w:r>
          </w:p>
          <w:p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时间约1分钟。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每位考生45秒</w:t>
            </w:r>
          </w:p>
        </w:tc>
      </w:tr>
    </w:tbl>
    <w:p>
      <w:pPr>
        <w:rPr>
          <w:rFonts w:hint="eastAsia" w:ascii="楷体" w:hAnsi="楷体" w:eastAsia="楷体" w:cs="楷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7969EC-44A7-4BD2-B5A8-9D592F434C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308DC61-F6DC-4B4F-BF2B-040A57C8835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1CAC292-D5C0-4737-9EC1-EA51EB0FA5B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650EFD00-F744-4BD9-BFFA-608DB184F788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9 -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4C548B"/>
    <w:multiLevelType w:val="multilevel"/>
    <w:tmpl w:val="064C548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Times New Roman" w:hAnsi="Times New Roman" w:eastAsia="方正小标宋简体" w:cs="Times New Roman"/>
        <w:b w:val="0"/>
        <w:color w:val="000000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NDM3YjliOTE4ZWU2YWQ1M2M1YmQ0ZTY4M2FlMWEifQ=="/>
  </w:docVars>
  <w:rsids>
    <w:rsidRoot w:val="252F433D"/>
    <w:rsid w:val="059A3C03"/>
    <w:rsid w:val="10D57C90"/>
    <w:rsid w:val="252F433D"/>
    <w:rsid w:val="6D535020"/>
    <w:rsid w:val="7521568D"/>
    <w:rsid w:val="784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528</Words>
  <Characters>556</Characters>
  <Lines>0</Lines>
  <Paragraphs>0</Paragraphs>
  <TotalTime>1</TotalTime>
  <ScaleCrop>false</ScaleCrop>
  <LinksUpToDate>false</LinksUpToDate>
  <CharactersWithSpaces>557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2018-10-18T07:52:00Z</dcterms:created>
  <dc:creator>Administrator</dc:creator>
  <cp:lastModifiedBy>穿裙子的小帅哥</cp:lastModifiedBy>
  <dcterms:modified xsi:type="dcterms:W3CDTF">2024-05-08T02:33:07Z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502033499E4F4DC7B4C6B72F678CEB74_12</vt:lpwstr>
  </property>
</Properties>
</file>