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191" w:rsidRPr="00B00191" w:rsidRDefault="00B00191" w:rsidP="00B00191">
      <w:pPr>
        <w:widowControl/>
        <w:spacing w:before="150" w:after="150" w:line="432" w:lineRule="auto"/>
        <w:jc w:val="center"/>
        <w:outlineLvl w:val="3"/>
        <w:rPr>
          <w:rFonts w:ascii="宋体" w:eastAsia="宋体" w:hAnsi="宋体" w:cs="宋体"/>
          <w:color w:val="000000"/>
          <w:kern w:val="0"/>
          <w:sz w:val="27"/>
          <w:szCs w:val="27"/>
        </w:rPr>
      </w:pPr>
      <w:r w:rsidRPr="00B00191">
        <w:rPr>
          <w:rFonts w:ascii="宋体" w:eastAsia="宋体" w:hAnsi="宋体" w:cs="宋体" w:hint="eastAsia"/>
          <w:color w:val="000000"/>
          <w:kern w:val="0"/>
          <w:sz w:val="27"/>
          <w:szCs w:val="27"/>
        </w:rPr>
        <w:t>习近平在中央民族工作会议上强调</w:t>
      </w:r>
    </w:p>
    <w:p w:rsidR="00B00191" w:rsidRPr="00B00191" w:rsidRDefault="00B00191" w:rsidP="00B00191">
      <w:pPr>
        <w:widowControl/>
        <w:spacing w:before="300" w:after="225" w:line="480" w:lineRule="atLeast"/>
        <w:jc w:val="center"/>
        <w:outlineLvl w:val="1"/>
        <w:rPr>
          <w:rFonts w:ascii="微软雅黑" w:eastAsia="微软雅黑" w:hAnsi="微软雅黑" w:cs="宋体"/>
          <w:b/>
          <w:bCs/>
          <w:color w:val="000000"/>
          <w:kern w:val="36"/>
          <w:sz w:val="36"/>
          <w:szCs w:val="36"/>
        </w:rPr>
      </w:pPr>
      <w:r w:rsidRPr="00B00191">
        <w:rPr>
          <w:rFonts w:ascii="微软雅黑" w:eastAsia="微软雅黑" w:hAnsi="微软雅黑" w:cs="宋体" w:hint="eastAsia"/>
          <w:b/>
          <w:bCs/>
          <w:color w:val="000000"/>
          <w:kern w:val="36"/>
          <w:sz w:val="36"/>
          <w:szCs w:val="36"/>
        </w:rPr>
        <w:t>以铸牢中华民族共同体意识为主线</w:t>
      </w:r>
      <w:r w:rsidRPr="00B00191">
        <w:rPr>
          <w:rFonts w:ascii="微软雅黑" w:eastAsia="微软雅黑" w:hAnsi="微软雅黑" w:cs="宋体" w:hint="eastAsia"/>
          <w:b/>
          <w:bCs/>
          <w:color w:val="000000"/>
          <w:kern w:val="36"/>
          <w:sz w:val="36"/>
          <w:szCs w:val="36"/>
        </w:rPr>
        <w:br/>
        <w:t>推动新时代党的民族工作高质量发展</w:t>
      </w:r>
    </w:p>
    <w:p w:rsidR="00B00191" w:rsidRPr="00B00191" w:rsidRDefault="00B00191" w:rsidP="00B00191">
      <w:pPr>
        <w:widowControl/>
        <w:spacing w:after="150" w:line="432" w:lineRule="auto"/>
        <w:jc w:val="center"/>
        <w:outlineLvl w:val="2"/>
        <w:rPr>
          <w:rFonts w:ascii="宋体" w:eastAsia="宋体" w:hAnsi="宋体" w:cs="宋体"/>
          <w:b/>
          <w:bCs/>
          <w:color w:val="000000"/>
          <w:kern w:val="0"/>
          <w:sz w:val="24"/>
          <w:szCs w:val="24"/>
        </w:rPr>
      </w:pPr>
      <w:r w:rsidRPr="00B00191">
        <w:rPr>
          <w:rFonts w:ascii="宋体" w:eastAsia="宋体" w:hAnsi="宋体" w:cs="宋体" w:hint="eastAsia"/>
          <w:b/>
          <w:bCs/>
          <w:color w:val="000000"/>
          <w:kern w:val="0"/>
          <w:sz w:val="24"/>
          <w:szCs w:val="24"/>
        </w:rPr>
        <w:t>李克强主持 栗战书王沪宁赵乐际韩正出席 汪洋讲话</w:t>
      </w:r>
    </w:p>
    <w:p w:rsidR="00B00191" w:rsidRPr="00B00191" w:rsidRDefault="00B00191" w:rsidP="00B00191">
      <w:pPr>
        <w:widowControl/>
        <w:spacing w:before="300" w:line="432" w:lineRule="auto"/>
        <w:jc w:val="center"/>
        <w:rPr>
          <w:rFonts w:ascii="宋体" w:eastAsia="宋体" w:hAnsi="宋体" w:cs="宋体"/>
          <w:color w:val="000000"/>
          <w:kern w:val="0"/>
          <w:sz w:val="18"/>
          <w:szCs w:val="18"/>
        </w:rPr>
      </w:pPr>
      <w:r w:rsidRPr="00B00191">
        <w:rPr>
          <w:rFonts w:ascii="宋体" w:eastAsia="宋体" w:hAnsi="宋体" w:cs="宋体" w:hint="eastAsia"/>
          <w:color w:val="000000"/>
          <w:kern w:val="0"/>
          <w:sz w:val="18"/>
          <w:szCs w:val="18"/>
        </w:rPr>
        <w:t>2021年08月29日08:13    来源：</w:t>
      </w:r>
      <w:hyperlink r:id="rId6" w:tgtFrame="_blank" w:history="1">
        <w:r w:rsidRPr="00B00191">
          <w:rPr>
            <w:rFonts w:ascii="宋体" w:eastAsia="宋体" w:hAnsi="宋体" w:cs="宋体" w:hint="eastAsia"/>
            <w:color w:val="000000"/>
            <w:kern w:val="0"/>
            <w:sz w:val="18"/>
          </w:rPr>
          <w:t>人民网－人民日报</w:t>
        </w:r>
      </w:hyperlink>
    </w:p>
    <w:tbl>
      <w:tblPr>
        <w:tblW w:w="6000" w:type="dxa"/>
        <w:jc w:val="center"/>
        <w:tblCellSpacing w:w="15" w:type="dxa"/>
        <w:tblCellMar>
          <w:top w:w="15" w:type="dxa"/>
          <w:left w:w="15" w:type="dxa"/>
          <w:bottom w:w="15" w:type="dxa"/>
          <w:right w:w="15" w:type="dxa"/>
        </w:tblCellMar>
        <w:tblLook w:val="04A0"/>
      </w:tblPr>
      <w:tblGrid>
        <w:gridCol w:w="7080"/>
      </w:tblGrid>
      <w:tr w:rsidR="00B00191" w:rsidRPr="00B00191" w:rsidTr="009F0EBA">
        <w:trPr>
          <w:tblCellSpacing w:w="15" w:type="dxa"/>
          <w:jc w:val="center"/>
        </w:trPr>
        <w:tc>
          <w:tcPr>
            <w:tcW w:w="0" w:type="auto"/>
            <w:vAlign w:val="center"/>
            <w:hideMark/>
          </w:tcPr>
          <w:p w:rsidR="00B00191" w:rsidRPr="00B00191" w:rsidRDefault="00B00191" w:rsidP="00B00191">
            <w:pPr>
              <w:widowControl/>
              <w:spacing w:line="432" w:lineRule="auto"/>
              <w:jc w:val="center"/>
              <w:rPr>
                <w:rFonts w:ascii="宋体" w:eastAsia="宋体" w:hAnsi="宋体" w:cs="宋体"/>
                <w:color w:val="000000"/>
                <w:kern w:val="0"/>
                <w:sz w:val="18"/>
                <w:szCs w:val="18"/>
              </w:rPr>
            </w:pPr>
            <w:r>
              <w:rPr>
                <w:rFonts w:ascii="宋体" w:eastAsia="宋体" w:hAnsi="宋体" w:cs="宋体"/>
                <w:noProof/>
                <w:color w:val="000000"/>
                <w:kern w:val="0"/>
                <w:sz w:val="18"/>
                <w:szCs w:val="18"/>
              </w:rPr>
              <w:drawing>
                <wp:inline distT="0" distB="0" distL="0" distR="0">
                  <wp:extent cx="4419600" cy="3352800"/>
                  <wp:effectExtent l="19050" t="0" r="0" b="0"/>
                  <wp:docPr id="1" name="图片 1" descr="http://paper.people.com.cn/rmrb/images/2021-08/29/01/rmrb2021082901p17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aper.people.com.cn/rmrb/images/2021-08/29/01/rmrb2021082901p17_b.jpg"/>
                          <pic:cNvPicPr>
                            <a:picLocks noChangeAspect="1" noChangeArrowheads="1"/>
                          </pic:cNvPicPr>
                        </pic:nvPicPr>
                        <pic:blipFill>
                          <a:blip r:embed="rId7" cstate="print"/>
                          <a:srcRect/>
                          <a:stretch>
                            <a:fillRect/>
                          </a:stretch>
                        </pic:blipFill>
                        <pic:spPr bwMode="auto">
                          <a:xfrm>
                            <a:off x="0" y="0"/>
                            <a:ext cx="4419757" cy="3352919"/>
                          </a:xfrm>
                          <a:prstGeom prst="rect">
                            <a:avLst/>
                          </a:prstGeom>
                          <a:noFill/>
                          <a:ln w="9525">
                            <a:noFill/>
                            <a:miter lim="800000"/>
                            <a:headEnd/>
                            <a:tailEnd/>
                          </a:ln>
                        </pic:spPr>
                      </pic:pic>
                    </a:graphicData>
                  </a:graphic>
                </wp:inline>
              </w:drawing>
            </w:r>
          </w:p>
        </w:tc>
      </w:tr>
      <w:tr w:rsidR="00B00191" w:rsidRPr="009F0EBA" w:rsidTr="009F0EBA">
        <w:trPr>
          <w:tblCellSpacing w:w="15" w:type="dxa"/>
          <w:jc w:val="center"/>
        </w:trPr>
        <w:tc>
          <w:tcPr>
            <w:tcW w:w="0" w:type="auto"/>
            <w:vAlign w:val="center"/>
            <w:hideMark/>
          </w:tcPr>
          <w:p w:rsidR="009F0EBA" w:rsidRPr="009F0EBA" w:rsidRDefault="00B00191" w:rsidP="009F0EBA">
            <w:pPr>
              <w:widowControl/>
              <w:spacing w:before="150" w:after="150" w:line="480" w:lineRule="auto"/>
              <w:ind w:firstLine="480"/>
              <w:jc w:val="center"/>
              <w:rPr>
                <w:rFonts w:ascii="微软雅黑" w:eastAsia="微软雅黑" w:hAnsi="微软雅黑" w:cs="宋体" w:hint="eastAsia"/>
                <w:color w:val="000000"/>
                <w:kern w:val="0"/>
                <w:sz w:val="24"/>
                <w:szCs w:val="24"/>
              </w:rPr>
            </w:pPr>
            <w:r w:rsidRPr="009F0EBA">
              <w:rPr>
                <w:rFonts w:ascii="微软雅黑" w:eastAsia="微软雅黑" w:hAnsi="微软雅黑" w:cs="宋体" w:hint="eastAsia"/>
                <w:color w:val="000000"/>
                <w:kern w:val="0"/>
                <w:sz w:val="24"/>
                <w:szCs w:val="24"/>
              </w:rPr>
              <w:t>8月27日至28日，中央民族工作会议在北京召开。中共中央总书记、国家主席、中央军委主席习近平出席会议并发表重要讲话。</w:t>
            </w:r>
          </w:p>
          <w:p w:rsidR="00B00191" w:rsidRPr="009F0EBA" w:rsidRDefault="00B00191" w:rsidP="009F0EBA">
            <w:pPr>
              <w:widowControl/>
              <w:spacing w:before="150" w:after="150" w:line="480" w:lineRule="auto"/>
              <w:ind w:firstLine="480"/>
              <w:jc w:val="center"/>
              <w:rPr>
                <w:rFonts w:ascii="微软雅黑" w:eastAsia="微软雅黑" w:hAnsi="微软雅黑" w:cs="宋体"/>
                <w:color w:val="000000"/>
                <w:kern w:val="0"/>
                <w:sz w:val="24"/>
                <w:szCs w:val="24"/>
              </w:rPr>
            </w:pPr>
            <w:r w:rsidRPr="009F0EBA">
              <w:rPr>
                <w:rFonts w:ascii="微软雅黑" w:eastAsia="微软雅黑" w:hAnsi="微软雅黑" w:cs="宋体" w:hint="eastAsia"/>
                <w:color w:val="000000"/>
                <w:kern w:val="0"/>
                <w:sz w:val="24"/>
                <w:szCs w:val="24"/>
              </w:rPr>
              <w:t>新华社记者 庞兴雷摄</w:t>
            </w:r>
          </w:p>
        </w:tc>
      </w:tr>
    </w:tbl>
    <w:p w:rsidR="00B00191" w:rsidRPr="00B00191" w:rsidRDefault="00B00191" w:rsidP="00B00191">
      <w:pPr>
        <w:widowControl/>
        <w:spacing w:before="150" w:after="150" w:line="480" w:lineRule="auto"/>
        <w:ind w:firstLine="480"/>
        <w:jc w:val="left"/>
        <w:rPr>
          <w:rFonts w:ascii="微软雅黑" w:eastAsia="微软雅黑" w:hAnsi="微软雅黑" w:cs="宋体"/>
          <w:color w:val="000000"/>
          <w:kern w:val="0"/>
          <w:sz w:val="27"/>
          <w:szCs w:val="27"/>
        </w:rPr>
      </w:pPr>
      <w:r w:rsidRPr="00B00191">
        <w:rPr>
          <w:rFonts w:ascii="微软雅黑" w:eastAsia="微软雅黑" w:hAnsi="微软雅黑" w:cs="宋体" w:hint="eastAsia"/>
          <w:color w:val="000000"/>
          <w:kern w:val="0"/>
          <w:sz w:val="27"/>
          <w:szCs w:val="27"/>
        </w:rPr>
        <w:t>■ 要准确把握和全面贯彻我们党关于加强和改进民族工作的重要思想，以铸牢中华民族共同体意识为主线，坚定不移走中国特色解决民族问题的正确道路，构筑中华民族共有精神家园，促进各民族交往交流交</w:t>
      </w:r>
      <w:r w:rsidRPr="00B00191">
        <w:rPr>
          <w:rFonts w:ascii="微软雅黑" w:eastAsia="微软雅黑" w:hAnsi="微软雅黑" w:cs="宋体" w:hint="eastAsia"/>
          <w:color w:val="000000"/>
          <w:kern w:val="0"/>
          <w:sz w:val="27"/>
          <w:szCs w:val="27"/>
        </w:rPr>
        <w:lastRenderedPageBreak/>
        <w:t>融，推动民族地区加快现代化建设步伐，提升民族事务治理法治化水平，防范化解民族领域风险隐患，推动新时代党的民族工作高质量发展，动员全党全国各族人民为实现全面建成社会主义现代化强国的第二个百年奋斗目标而团结奋斗</w:t>
      </w:r>
    </w:p>
    <w:p w:rsidR="00B00191" w:rsidRPr="00B00191" w:rsidRDefault="00B00191" w:rsidP="00B00191">
      <w:pPr>
        <w:widowControl/>
        <w:spacing w:before="150" w:after="150" w:line="480" w:lineRule="auto"/>
        <w:ind w:firstLine="480"/>
        <w:jc w:val="left"/>
        <w:rPr>
          <w:rFonts w:ascii="微软雅黑" w:eastAsia="微软雅黑" w:hAnsi="微软雅黑" w:cs="宋体"/>
          <w:color w:val="000000"/>
          <w:kern w:val="0"/>
          <w:sz w:val="27"/>
          <w:szCs w:val="27"/>
        </w:rPr>
      </w:pPr>
      <w:r w:rsidRPr="00B00191">
        <w:rPr>
          <w:rFonts w:ascii="微软雅黑" w:eastAsia="微软雅黑" w:hAnsi="微软雅黑" w:cs="宋体" w:hint="eastAsia"/>
          <w:color w:val="000000"/>
          <w:kern w:val="0"/>
          <w:sz w:val="27"/>
          <w:szCs w:val="27"/>
        </w:rPr>
        <w:t>■ 回顾党的百年历程，党的民族工作取得的最大成就，就是走出了一条中国特色解决民族问题的正确道路。改革开放特别是党的十八大以来，我们党强调中华民族大家庭、中华民族共同体、铸牢中华民族共同体意识等理念，既一脉相承又与时俱</w:t>
      </w:r>
      <w:proofErr w:type="gramStart"/>
      <w:r w:rsidRPr="00B00191">
        <w:rPr>
          <w:rFonts w:ascii="微软雅黑" w:eastAsia="微软雅黑" w:hAnsi="微软雅黑" w:cs="宋体" w:hint="eastAsia"/>
          <w:color w:val="000000"/>
          <w:kern w:val="0"/>
          <w:sz w:val="27"/>
          <w:szCs w:val="27"/>
        </w:rPr>
        <w:t>进贯彻</w:t>
      </w:r>
      <w:proofErr w:type="gramEnd"/>
      <w:r w:rsidRPr="00B00191">
        <w:rPr>
          <w:rFonts w:ascii="微软雅黑" w:eastAsia="微软雅黑" w:hAnsi="微软雅黑" w:cs="宋体" w:hint="eastAsia"/>
          <w:color w:val="000000"/>
          <w:kern w:val="0"/>
          <w:sz w:val="27"/>
          <w:szCs w:val="27"/>
        </w:rPr>
        <w:t>党的民族理论和民族政策，积累了把握民族问题、做好民族工作的宝贵经验，形成了党关于加强和改进民族工作的重要思想，概括起来有以下方面。一是必须从中华民族伟大复兴战略高度把握新时代党的民族工作的历史方位，以实现中华民族伟大复兴为出发点和落脚点，统筹谋划和推进新时代党的民族工作。二是必须把推动各民族为全面建设社会主义现代化国家共同奋斗作为新时代党的民族工作的重要任务，促进各民族紧跟时代步伐，共同团结奋斗、共同繁荣发展。三是必须以铸牢中华民族共同体意识为新时代党的民族工作的主线，推动各民族坚定对伟大祖国、中华民族、中华文化、中国共产党、中国特色社会主义的高度认同，不断推进中华民族共同体建设。四是必须坚持正确的中华民族历史观，增强对中华民族的认同感和自豪感。五是必须坚持各民族一律平等，保证各民族共同当家作主、参与国家事务管理，保障各族群众合法权益。六是必须高举中华民族大团结旗帜，促进各民族在中华民族大家庭中像石榴</w:t>
      </w:r>
      <w:proofErr w:type="gramStart"/>
      <w:r w:rsidRPr="00B00191">
        <w:rPr>
          <w:rFonts w:ascii="微软雅黑" w:eastAsia="微软雅黑" w:hAnsi="微软雅黑" w:cs="宋体" w:hint="eastAsia"/>
          <w:color w:val="000000"/>
          <w:kern w:val="0"/>
          <w:sz w:val="27"/>
          <w:szCs w:val="27"/>
        </w:rPr>
        <w:t>籽</w:t>
      </w:r>
      <w:proofErr w:type="gramEnd"/>
      <w:r w:rsidRPr="00B00191">
        <w:rPr>
          <w:rFonts w:ascii="微软雅黑" w:eastAsia="微软雅黑" w:hAnsi="微软雅黑" w:cs="宋体" w:hint="eastAsia"/>
          <w:color w:val="000000"/>
          <w:kern w:val="0"/>
          <w:sz w:val="27"/>
          <w:szCs w:val="27"/>
        </w:rPr>
        <w:t>一样紧紧抱在一起。七是必须坚持和完善民族区域自治制度，确保党中央政令畅通，确保国</w:t>
      </w:r>
      <w:r w:rsidRPr="00B00191">
        <w:rPr>
          <w:rFonts w:ascii="微软雅黑" w:eastAsia="微软雅黑" w:hAnsi="微软雅黑" w:cs="宋体" w:hint="eastAsia"/>
          <w:color w:val="000000"/>
          <w:kern w:val="0"/>
          <w:sz w:val="27"/>
          <w:szCs w:val="27"/>
        </w:rPr>
        <w:lastRenderedPageBreak/>
        <w:t>家法律法规实施，支持各民族发展经济、改善民生，实现共同发展、共同富裕。八是必须构筑中华民族共有精神家园，使各民族人心归聚、精神相依，形成人心凝聚、团结奋进的强大精神纽带。九是必须促进各民族广泛交往交流交融，促进各民族在理想、信念、情感、文化上的团结统一，守望相助、手足情深。十是必须坚持依法治理民族事务，推进民族事务治理体系和治理能力现代化。十一是必须坚决维护国家主权、安全、发展利益，教育引导各民族继承和发扬爱国主义传统，自觉维护祖国统一、国家安全、社会稳定。十二是必须坚持党对民族工作的领导，提升解决民族问题、做好民族工作的能力和水平。我们党关于加强和改进民族工作的重要思想，是党的民族工作理论和实践的智慧结晶，是新时代党的民族工作的根本遵循，全党必须完整、准确、全面把握和贯彻</w:t>
      </w:r>
    </w:p>
    <w:p w:rsidR="00B00191" w:rsidRPr="00B00191" w:rsidRDefault="00B00191" w:rsidP="00B00191">
      <w:pPr>
        <w:widowControl/>
        <w:spacing w:before="150" w:after="150" w:line="480" w:lineRule="auto"/>
        <w:ind w:firstLine="480"/>
        <w:jc w:val="left"/>
        <w:rPr>
          <w:rFonts w:ascii="微软雅黑" w:eastAsia="微软雅黑" w:hAnsi="微软雅黑" w:cs="宋体"/>
          <w:color w:val="000000"/>
          <w:kern w:val="0"/>
          <w:sz w:val="27"/>
          <w:szCs w:val="27"/>
        </w:rPr>
      </w:pPr>
      <w:r w:rsidRPr="00B00191">
        <w:rPr>
          <w:rFonts w:ascii="微软雅黑" w:eastAsia="微软雅黑" w:hAnsi="微软雅黑" w:cs="宋体" w:hint="eastAsia"/>
          <w:color w:val="000000"/>
          <w:kern w:val="0"/>
          <w:sz w:val="27"/>
          <w:szCs w:val="27"/>
        </w:rPr>
        <w:t>■ 做好新时代党的民族工作，要把铸牢中华民族共同体意识作为党的民族工作的主线。铸牢中华民族共同体意识，就是要引导各族人民牢固树立休戚与共、荣辱与共、生死与共、命运与共的共同体理念。铸牢中华民族共同体意识是维护各民族根本利益的必然要求，只有铸牢中华民族共同体意识，构建起维护国家统一和民族团结的坚固思想长城，各民族共同维护好国家安全和社会稳定，才能有效抵御各种极端、分裂思想的渗透颠覆，才能不断实现各族人民对美好生活的向往，才能实现好、维护好、发展好各民族根本利益。铸牢中华民族共同体意识是实现中华民族伟大复兴的必然要求，只有铸牢中华民族共同体意识，才能有效应对实现中华民族伟大复兴过程中民族领域可能发生的风险挑战，才能为党和国家兴旺发达、长治久安提供重要思想保证。铸牢中华民族共同体</w:t>
      </w:r>
      <w:r w:rsidRPr="00B00191">
        <w:rPr>
          <w:rFonts w:ascii="微软雅黑" w:eastAsia="微软雅黑" w:hAnsi="微软雅黑" w:cs="宋体" w:hint="eastAsia"/>
          <w:color w:val="000000"/>
          <w:kern w:val="0"/>
          <w:sz w:val="27"/>
          <w:szCs w:val="27"/>
        </w:rPr>
        <w:lastRenderedPageBreak/>
        <w:t>意识是巩固和发展平等团结互助和谐社会主义民族关系的必然要求，只有铸牢中华民族共同体意识，才能增进各民族对中华民族的自觉认同，夯实我国民族关系发展的思想基础，推动中华民族成为认同度更高、凝聚力更强的命运共同体。铸牢中华民族共同体意识是党的民族工作开创新局面的必然要求，只有顺应时代变化，按照增进共同性的方向改进民族工作，做到共同性和差异性的辩证统一、民族因素和区域因素的有机结合，才能把新时代党的民族工作做好做细做扎实</w:t>
      </w:r>
    </w:p>
    <w:p w:rsidR="00B00191" w:rsidRPr="00B00191" w:rsidRDefault="00B00191" w:rsidP="00B00191">
      <w:pPr>
        <w:widowControl/>
        <w:spacing w:before="150" w:after="150" w:line="480" w:lineRule="auto"/>
        <w:ind w:firstLine="480"/>
        <w:jc w:val="left"/>
        <w:rPr>
          <w:rFonts w:ascii="微软雅黑" w:eastAsia="微软雅黑" w:hAnsi="微软雅黑" w:cs="宋体"/>
          <w:color w:val="000000"/>
          <w:kern w:val="0"/>
          <w:sz w:val="27"/>
          <w:szCs w:val="27"/>
        </w:rPr>
      </w:pPr>
      <w:r w:rsidRPr="00B00191">
        <w:rPr>
          <w:rFonts w:ascii="微软雅黑" w:eastAsia="微软雅黑" w:hAnsi="微软雅黑" w:cs="宋体" w:hint="eastAsia"/>
          <w:color w:val="000000"/>
          <w:kern w:val="0"/>
          <w:sz w:val="27"/>
          <w:szCs w:val="27"/>
        </w:rPr>
        <w:t>本报北京8月28日电  中央民族工作会议8月27日至28日在北京召开。中共中央总书记、国家主席、中央军委主席习近平出席会议并发表重要讲话，强调要准确把握和全面贯彻我们党关于加强和改进民族工作的重要思想，以铸牢中华民族共同体意识为主线，坚定不移走中国特色解决民族问题的正确道路，构筑中华民族共有精神家园，促进各民族交往交流交融，推动民族地区加快现代化建设步伐，提升民族事务治理法治化水平，防范化解民族领域风险隐患，推动新时代党的民族工作高质量发展，动员全党全国各族人民为实现全面建成社会主义现代化强国的第二个百年奋斗目标而团结奋斗。</w:t>
      </w:r>
    </w:p>
    <w:p w:rsidR="00B00191" w:rsidRPr="00B00191" w:rsidRDefault="00B00191" w:rsidP="00B00191">
      <w:pPr>
        <w:widowControl/>
        <w:spacing w:before="150" w:after="150" w:line="480" w:lineRule="auto"/>
        <w:ind w:firstLine="480"/>
        <w:jc w:val="left"/>
        <w:rPr>
          <w:rFonts w:ascii="微软雅黑" w:eastAsia="微软雅黑" w:hAnsi="微软雅黑" w:cs="宋体"/>
          <w:color w:val="000000"/>
          <w:kern w:val="0"/>
          <w:sz w:val="27"/>
          <w:szCs w:val="27"/>
        </w:rPr>
      </w:pPr>
      <w:r w:rsidRPr="00B00191">
        <w:rPr>
          <w:rFonts w:ascii="微软雅黑" w:eastAsia="微软雅黑" w:hAnsi="微软雅黑" w:cs="宋体" w:hint="eastAsia"/>
          <w:color w:val="000000"/>
          <w:kern w:val="0"/>
          <w:sz w:val="27"/>
          <w:szCs w:val="27"/>
        </w:rPr>
        <w:t>李克强主持会议。</w:t>
      </w:r>
      <w:proofErr w:type="gramStart"/>
      <w:r w:rsidRPr="00B00191">
        <w:rPr>
          <w:rFonts w:ascii="微软雅黑" w:eastAsia="微软雅黑" w:hAnsi="微软雅黑" w:cs="宋体" w:hint="eastAsia"/>
          <w:color w:val="000000"/>
          <w:kern w:val="0"/>
          <w:sz w:val="27"/>
          <w:szCs w:val="27"/>
        </w:rPr>
        <w:t>栗</w:t>
      </w:r>
      <w:proofErr w:type="gramEnd"/>
      <w:r w:rsidRPr="00B00191">
        <w:rPr>
          <w:rFonts w:ascii="微软雅黑" w:eastAsia="微软雅黑" w:hAnsi="微软雅黑" w:cs="宋体" w:hint="eastAsia"/>
          <w:color w:val="000000"/>
          <w:kern w:val="0"/>
          <w:sz w:val="27"/>
          <w:szCs w:val="27"/>
        </w:rPr>
        <w:t>战书、王沪宁、赵乐际、韩正出席会议。汪洋作总结讲话。</w:t>
      </w:r>
    </w:p>
    <w:p w:rsidR="00B00191" w:rsidRPr="00B00191" w:rsidRDefault="00B00191" w:rsidP="00B00191">
      <w:pPr>
        <w:widowControl/>
        <w:spacing w:before="150" w:after="150" w:line="480" w:lineRule="auto"/>
        <w:ind w:firstLine="480"/>
        <w:jc w:val="left"/>
        <w:rPr>
          <w:rFonts w:ascii="微软雅黑" w:eastAsia="微软雅黑" w:hAnsi="微软雅黑" w:cs="宋体"/>
          <w:color w:val="000000"/>
          <w:kern w:val="0"/>
          <w:sz w:val="27"/>
          <w:szCs w:val="27"/>
        </w:rPr>
      </w:pPr>
      <w:r w:rsidRPr="00B00191">
        <w:rPr>
          <w:rFonts w:ascii="微软雅黑" w:eastAsia="微软雅黑" w:hAnsi="微软雅黑" w:cs="宋体" w:hint="eastAsia"/>
          <w:color w:val="000000"/>
          <w:kern w:val="0"/>
          <w:sz w:val="27"/>
          <w:szCs w:val="27"/>
        </w:rPr>
        <w:t>习近平在讲话中指出，回顾党的百年历程，党的民族工作取得的最大成就，就是走出了一条中国特色解决民族问题的正确道路。改革开放特别是党的十八大以来，我们党强调中华民族大家庭、中华民族共同体、</w:t>
      </w:r>
      <w:r w:rsidRPr="00B00191">
        <w:rPr>
          <w:rFonts w:ascii="微软雅黑" w:eastAsia="微软雅黑" w:hAnsi="微软雅黑" w:cs="宋体" w:hint="eastAsia"/>
          <w:color w:val="000000"/>
          <w:kern w:val="0"/>
          <w:sz w:val="27"/>
          <w:szCs w:val="27"/>
        </w:rPr>
        <w:lastRenderedPageBreak/>
        <w:t>铸牢中华民族共同体意识等理念，既一脉相承又与时俱</w:t>
      </w:r>
      <w:proofErr w:type="gramStart"/>
      <w:r w:rsidRPr="00B00191">
        <w:rPr>
          <w:rFonts w:ascii="微软雅黑" w:eastAsia="微软雅黑" w:hAnsi="微软雅黑" w:cs="宋体" w:hint="eastAsia"/>
          <w:color w:val="000000"/>
          <w:kern w:val="0"/>
          <w:sz w:val="27"/>
          <w:szCs w:val="27"/>
        </w:rPr>
        <w:t>进贯彻</w:t>
      </w:r>
      <w:proofErr w:type="gramEnd"/>
      <w:r w:rsidRPr="00B00191">
        <w:rPr>
          <w:rFonts w:ascii="微软雅黑" w:eastAsia="微软雅黑" w:hAnsi="微软雅黑" w:cs="宋体" w:hint="eastAsia"/>
          <w:color w:val="000000"/>
          <w:kern w:val="0"/>
          <w:sz w:val="27"/>
          <w:szCs w:val="27"/>
        </w:rPr>
        <w:t>党的民族理论和民族政策，积累了把握民族问题、做好民族工作的宝贵经验，形成了党关于加强和改进民族工作的重要思想，概括起来有以下方面。一是必须从中华民族伟大复兴战略高度把握新时代党的民族工作的历史方位，以实现中华民族伟大复兴为出发点和落脚点，统筹谋划和推进新时代党的民族工作。二是必须把推动各民族为全面建设社会主义现代化国家共同奋斗作为新时代党的民族工作的重要任务，促进各民族紧跟时代步伐，共同团结奋斗、共同繁荣发展。三是必须以铸牢中华民族共同体意识为新时代党的民族工作的主线，推动各民族坚定对伟大祖国、中华民族、中华文化、中国共产党、中国特色社会主义的高度认同，不断推进中华民族共同体建设。四是必须坚持正确的中华民族历史观，增强对中华民族的认同感和自豪感。五是必须坚持各民族一律平等，保证各民族共同当家作主、参与国家事务管理，保障各族群众合法权益。六是必须高举中华民族大团结旗帜，促进各民族在中华民族大家庭中像石榴</w:t>
      </w:r>
      <w:proofErr w:type="gramStart"/>
      <w:r w:rsidRPr="00B00191">
        <w:rPr>
          <w:rFonts w:ascii="微软雅黑" w:eastAsia="微软雅黑" w:hAnsi="微软雅黑" w:cs="宋体" w:hint="eastAsia"/>
          <w:color w:val="000000"/>
          <w:kern w:val="0"/>
          <w:sz w:val="27"/>
          <w:szCs w:val="27"/>
        </w:rPr>
        <w:t>籽</w:t>
      </w:r>
      <w:proofErr w:type="gramEnd"/>
      <w:r w:rsidRPr="00B00191">
        <w:rPr>
          <w:rFonts w:ascii="微软雅黑" w:eastAsia="微软雅黑" w:hAnsi="微软雅黑" w:cs="宋体" w:hint="eastAsia"/>
          <w:color w:val="000000"/>
          <w:kern w:val="0"/>
          <w:sz w:val="27"/>
          <w:szCs w:val="27"/>
        </w:rPr>
        <w:t>一样紧紧抱在一起。七是必须坚持和完善民族区域自治制度，确保党中央政令畅通，确保国家法律法规实施，支持各民族发展经济、改善民生，实现共同发展、共同富裕。八是必须构筑中华民族共有精神家园，使各民族人心归聚、精神相依，形成人心凝聚、团结奋进的强大精神纽带。九是必须促进各民族广泛交往交流交融，促进各民族在理想、信念、情感、文化上的团结统一，守望相助、手足情深。十是必须坚持依法治理民族事务，推进民族事务治理体系和治理能力现代化。十一是必须坚决维护国家主权、安全、发展利益，教育引导各民族继承和发扬爱国主</w:t>
      </w:r>
      <w:r w:rsidRPr="00B00191">
        <w:rPr>
          <w:rFonts w:ascii="微软雅黑" w:eastAsia="微软雅黑" w:hAnsi="微软雅黑" w:cs="宋体" w:hint="eastAsia"/>
          <w:color w:val="000000"/>
          <w:kern w:val="0"/>
          <w:sz w:val="27"/>
          <w:szCs w:val="27"/>
        </w:rPr>
        <w:lastRenderedPageBreak/>
        <w:t>义传统，自觉维护祖国统一、国家安全、社会稳定。十二是必须坚持党对民族工作的领导，提升解决民族问题、做好民族工作的能力和水平。我们党关于加强和改进民族工作的重要思想，是党的民族工作理论和实践的智慧结晶，是新时代党的民族工作的根本遵循，全党必须完整、准确、全面把握和贯彻。</w:t>
      </w:r>
    </w:p>
    <w:p w:rsidR="00B00191" w:rsidRPr="00B00191" w:rsidRDefault="00B00191" w:rsidP="00B00191">
      <w:pPr>
        <w:widowControl/>
        <w:spacing w:before="150" w:after="150" w:line="480" w:lineRule="auto"/>
        <w:ind w:firstLine="480"/>
        <w:jc w:val="left"/>
        <w:rPr>
          <w:rFonts w:ascii="微软雅黑" w:eastAsia="微软雅黑" w:hAnsi="微软雅黑" w:cs="宋体"/>
          <w:color w:val="000000"/>
          <w:kern w:val="0"/>
          <w:sz w:val="27"/>
          <w:szCs w:val="27"/>
        </w:rPr>
      </w:pPr>
      <w:r w:rsidRPr="00B00191">
        <w:rPr>
          <w:rFonts w:ascii="微软雅黑" w:eastAsia="微软雅黑" w:hAnsi="微软雅黑" w:cs="宋体" w:hint="eastAsia"/>
          <w:color w:val="000000"/>
          <w:kern w:val="0"/>
          <w:sz w:val="27"/>
          <w:szCs w:val="27"/>
        </w:rPr>
        <w:t>习近平强调，做好新时代党的民族工作，要把铸牢中华民族共同体意识作为党的民族工作的主线。铸牢中华民族共同体意识，就是要引导各族人民牢固树立休戚与共、荣辱与共、生死与共、命运与共的共同体理念。铸牢中华民族共同体意识是维护各民族根本利益的必然要求，只有铸牢中华民族共同体意识，构建起维护国家统一和民族团结的坚固思想长城，各民族共同维护好国家安全和社会稳定，才能有效抵御各种极端、分裂思想的渗透颠覆，才能不断实现各族人民对美好生活的向往，才能实现好、维护好、发展好各民族根本利益。铸牢中华民族共同体意识是实现中华民族伟大复兴的必然要求，只有铸牢中华民族共同体意识，才能有效应对实现中华民族伟大复兴过程中民族领域可能发生的风险挑战，才能为党和国家兴旺发达、长治久安提供重要思想保证。铸牢中华民族共同体意识是巩固和发展平等团结互助和谐社会主义民族关系的必然要求，只有铸牢中华民族共同体意识，才能增进各民族对中华民族的自觉认同，夯实我国民族关系发展的思想基础，推动中华民族成为认同度更高、凝聚力更强的命运共同体。铸牢中华民族共同体意识是党的民族工作开创新局面的必然要求，只有顺应时代变化，按照增进共同</w:t>
      </w:r>
      <w:r w:rsidRPr="00B00191">
        <w:rPr>
          <w:rFonts w:ascii="微软雅黑" w:eastAsia="微软雅黑" w:hAnsi="微软雅黑" w:cs="宋体" w:hint="eastAsia"/>
          <w:color w:val="000000"/>
          <w:kern w:val="0"/>
          <w:sz w:val="27"/>
          <w:szCs w:val="27"/>
        </w:rPr>
        <w:lastRenderedPageBreak/>
        <w:t>性的方向改进民族工作，做到共同性和差异性的辩证统一、民族因素和区域因素的有机结合，才能把新时代党的民族工作做好做细做扎实。</w:t>
      </w:r>
    </w:p>
    <w:p w:rsidR="00B00191" w:rsidRPr="00B00191" w:rsidRDefault="00B00191" w:rsidP="00B00191">
      <w:pPr>
        <w:widowControl/>
        <w:spacing w:before="150" w:after="150" w:line="480" w:lineRule="auto"/>
        <w:ind w:firstLine="480"/>
        <w:jc w:val="left"/>
        <w:rPr>
          <w:rFonts w:ascii="微软雅黑" w:eastAsia="微软雅黑" w:hAnsi="微软雅黑" w:cs="宋体"/>
          <w:color w:val="000000"/>
          <w:kern w:val="0"/>
          <w:sz w:val="27"/>
          <w:szCs w:val="27"/>
        </w:rPr>
      </w:pPr>
      <w:r w:rsidRPr="00B00191">
        <w:rPr>
          <w:rFonts w:ascii="微软雅黑" w:eastAsia="微软雅黑" w:hAnsi="微软雅黑" w:cs="宋体" w:hint="eastAsia"/>
          <w:color w:val="000000"/>
          <w:kern w:val="0"/>
          <w:sz w:val="27"/>
          <w:szCs w:val="27"/>
        </w:rPr>
        <w:t>习近平指出，党的民族工作创新发展，就是要坚持正确的，调整过时的，</w:t>
      </w:r>
      <w:proofErr w:type="gramStart"/>
      <w:r w:rsidRPr="00B00191">
        <w:rPr>
          <w:rFonts w:ascii="微软雅黑" w:eastAsia="微软雅黑" w:hAnsi="微软雅黑" w:cs="宋体" w:hint="eastAsia"/>
          <w:color w:val="000000"/>
          <w:kern w:val="0"/>
          <w:sz w:val="27"/>
          <w:szCs w:val="27"/>
        </w:rPr>
        <w:t>更好保障</w:t>
      </w:r>
      <w:proofErr w:type="gramEnd"/>
      <w:r w:rsidRPr="00B00191">
        <w:rPr>
          <w:rFonts w:ascii="微软雅黑" w:eastAsia="微软雅黑" w:hAnsi="微软雅黑" w:cs="宋体" w:hint="eastAsia"/>
          <w:color w:val="000000"/>
          <w:kern w:val="0"/>
          <w:sz w:val="27"/>
          <w:szCs w:val="27"/>
        </w:rPr>
        <w:t>各民族群众合法权益。要正确把握共同性和差异性的关系，增进共同性、尊重和包容差异性是民族工作的重要原则。要正确把握中华民族共同体意识和各民族意识的关系，引导各民族始终把中华民族利益放在首位，本民族意识要服从和服务于中华民族共同体意识，同时要在实现好中华民族共同体整体利益进程中实现好各民族具体利益，大汉族主义和地方民族主义都不利于中华民族共同体建设。要正确把握中华文化和各民族文化的关系，各民族优秀传统文化都是中华文化的组成部分，中华文化是主干，各民族文化是枝叶，根</w:t>
      </w:r>
      <w:proofErr w:type="gramStart"/>
      <w:r w:rsidRPr="00B00191">
        <w:rPr>
          <w:rFonts w:ascii="微软雅黑" w:eastAsia="微软雅黑" w:hAnsi="微软雅黑" w:cs="宋体" w:hint="eastAsia"/>
          <w:color w:val="000000"/>
          <w:kern w:val="0"/>
          <w:sz w:val="27"/>
          <w:szCs w:val="27"/>
        </w:rPr>
        <w:t>深干壮才能</w:t>
      </w:r>
      <w:proofErr w:type="gramEnd"/>
      <w:r w:rsidRPr="00B00191">
        <w:rPr>
          <w:rFonts w:ascii="微软雅黑" w:eastAsia="微软雅黑" w:hAnsi="微软雅黑" w:cs="宋体" w:hint="eastAsia"/>
          <w:color w:val="000000"/>
          <w:kern w:val="0"/>
          <w:sz w:val="27"/>
          <w:szCs w:val="27"/>
        </w:rPr>
        <w:t>枝繁叶茂。要正确把握物质和精神的关系，要赋予所有改革发展以彰显中华民族共同体意识的意义，以维护统一、反对分裂的意义，以改善民生、凝聚人心的意义，让中华民族共同体牢不可破。</w:t>
      </w:r>
    </w:p>
    <w:p w:rsidR="00B00191" w:rsidRPr="00B00191" w:rsidRDefault="00B00191" w:rsidP="00B00191">
      <w:pPr>
        <w:widowControl/>
        <w:spacing w:before="150" w:after="150" w:line="480" w:lineRule="auto"/>
        <w:ind w:firstLine="480"/>
        <w:jc w:val="left"/>
        <w:rPr>
          <w:rFonts w:ascii="微软雅黑" w:eastAsia="微软雅黑" w:hAnsi="微软雅黑" w:cs="宋体"/>
          <w:color w:val="000000"/>
          <w:kern w:val="0"/>
          <w:sz w:val="27"/>
          <w:szCs w:val="27"/>
        </w:rPr>
      </w:pPr>
      <w:r w:rsidRPr="00B00191">
        <w:rPr>
          <w:rFonts w:ascii="微软雅黑" w:eastAsia="微软雅黑" w:hAnsi="微软雅黑" w:cs="宋体" w:hint="eastAsia"/>
          <w:color w:val="000000"/>
          <w:kern w:val="0"/>
          <w:sz w:val="27"/>
          <w:szCs w:val="27"/>
        </w:rPr>
        <w:t>习近平强调，铸牢中华民族共同体意识是新时代党的民族工作的“纲”，所有工作要向此聚焦。要全面推进中华民族共有精神家园建设，要在党史、新中国史、改革开放史、社会主义发展史学习教育中，深入总结我们党百年民族工作的成功经验，深化对我们党关于加强和改进民族工作重要思想的研究，加强现代文明教育，深入实施文明创建、公民道德建设、时代新人培育等工程，引导各族群众在思想观念、精神情趣、生活方式上向现代化迈进。要推广普及国家通用语言文字，科学保护各民族语言文字，尊重和保障少数民族语言文字学习和使用。</w:t>
      </w:r>
    </w:p>
    <w:p w:rsidR="00B00191" w:rsidRPr="00B00191" w:rsidRDefault="00B00191" w:rsidP="00B00191">
      <w:pPr>
        <w:widowControl/>
        <w:spacing w:before="150" w:after="150" w:line="480" w:lineRule="auto"/>
        <w:ind w:firstLine="480"/>
        <w:jc w:val="left"/>
        <w:rPr>
          <w:rFonts w:ascii="微软雅黑" w:eastAsia="微软雅黑" w:hAnsi="微软雅黑" w:cs="宋体"/>
          <w:color w:val="000000"/>
          <w:kern w:val="0"/>
          <w:sz w:val="27"/>
          <w:szCs w:val="27"/>
        </w:rPr>
      </w:pPr>
      <w:r w:rsidRPr="00B00191">
        <w:rPr>
          <w:rFonts w:ascii="微软雅黑" w:eastAsia="微软雅黑" w:hAnsi="微软雅黑" w:cs="宋体" w:hint="eastAsia"/>
          <w:color w:val="000000"/>
          <w:kern w:val="0"/>
          <w:sz w:val="27"/>
          <w:szCs w:val="27"/>
        </w:rPr>
        <w:lastRenderedPageBreak/>
        <w:t>习近平指出，要推动各民族共同走向社会主义现代化。要完善差别化区域支持政策，支持民族地区全面深化改革开放，提升自我发展能力。民族地区要立足资源禀赋、发展条件、比较优势等实际，找准把握新发展阶段、贯彻新发展理念、融入新发展格局、实现高质量发展、促进共同富裕的切入点和发力点。要加大对民族地区基础设施建设、产业结构调整支持力度，优化经济社会发展和生态文明建设整体布局，不断增强各族群众获得感、幸福感、安全感。要支持民族地区实现巩固脱贫攻坚成果同乡村振兴有效衔接，促进农牧业高质高效、乡村宜</w:t>
      </w:r>
      <w:proofErr w:type="gramStart"/>
      <w:r w:rsidRPr="00B00191">
        <w:rPr>
          <w:rFonts w:ascii="微软雅黑" w:eastAsia="微软雅黑" w:hAnsi="微软雅黑" w:cs="宋体" w:hint="eastAsia"/>
          <w:color w:val="000000"/>
          <w:kern w:val="0"/>
          <w:sz w:val="27"/>
          <w:szCs w:val="27"/>
        </w:rPr>
        <w:t>居宜业</w:t>
      </w:r>
      <w:proofErr w:type="gramEnd"/>
      <w:r w:rsidRPr="00B00191">
        <w:rPr>
          <w:rFonts w:ascii="微软雅黑" w:eastAsia="微软雅黑" w:hAnsi="微软雅黑" w:cs="宋体" w:hint="eastAsia"/>
          <w:color w:val="000000"/>
          <w:kern w:val="0"/>
          <w:sz w:val="27"/>
          <w:szCs w:val="27"/>
        </w:rPr>
        <w:t>、农牧民富裕富足。要完善沿边开发开放政策体系，深入推进固边兴边富民行动。</w:t>
      </w:r>
    </w:p>
    <w:p w:rsidR="00B00191" w:rsidRPr="00B00191" w:rsidRDefault="00B00191" w:rsidP="00B00191">
      <w:pPr>
        <w:widowControl/>
        <w:spacing w:before="150" w:after="150" w:line="480" w:lineRule="auto"/>
        <w:ind w:firstLine="480"/>
        <w:jc w:val="left"/>
        <w:rPr>
          <w:rFonts w:ascii="微软雅黑" w:eastAsia="微软雅黑" w:hAnsi="微软雅黑" w:cs="宋体"/>
          <w:color w:val="000000"/>
          <w:kern w:val="0"/>
          <w:sz w:val="27"/>
          <w:szCs w:val="27"/>
        </w:rPr>
      </w:pPr>
      <w:r w:rsidRPr="00B00191">
        <w:rPr>
          <w:rFonts w:ascii="微软雅黑" w:eastAsia="微软雅黑" w:hAnsi="微软雅黑" w:cs="宋体" w:hint="eastAsia"/>
          <w:color w:val="000000"/>
          <w:kern w:val="0"/>
          <w:sz w:val="27"/>
          <w:szCs w:val="27"/>
        </w:rPr>
        <w:t>习近平强调，要促进各民族交往交流交融。要充分考虑不同民族、不同地区的实际，统筹城乡建设布局规划和公共服务资源配置，完善政策举措，营造环境氛围，逐步实现各民族在空间、文化、经济、社会、心理等方面的全方位嵌入。要深入开展民族团结进步创建，着力深化内涵、丰富形式、创新方法。要构建铸牢中华民族共同体意识宣传教育常态化机制，纳入干部教育、党员教育、国民教育体系，搞好社会宣传教育。</w:t>
      </w:r>
    </w:p>
    <w:p w:rsidR="00B00191" w:rsidRPr="00B00191" w:rsidRDefault="00B00191" w:rsidP="00B00191">
      <w:pPr>
        <w:widowControl/>
        <w:spacing w:before="150" w:after="150" w:line="480" w:lineRule="auto"/>
        <w:ind w:firstLine="480"/>
        <w:jc w:val="left"/>
        <w:rPr>
          <w:rFonts w:ascii="微软雅黑" w:eastAsia="微软雅黑" w:hAnsi="微软雅黑" w:cs="宋体"/>
          <w:color w:val="000000"/>
          <w:kern w:val="0"/>
          <w:sz w:val="27"/>
          <w:szCs w:val="27"/>
        </w:rPr>
      </w:pPr>
      <w:r w:rsidRPr="00B00191">
        <w:rPr>
          <w:rFonts w:ascii="微软雅黑" w:eastAsia="微软雅黑" w:hAnsi="微软雅黑" w:cs="宋体" w:hint="eastAsia"/>
          <w:color w:val="000000"/>
          <w:kern w:val="0"/>
          <w:sz w:val="27"/>
          <w:szCs w:val="27"/>
        </w:rPr>
        <w:t>习近平指出，要提升民族事务治理体系和治理能力现代化水平。要根据不同地区、不同民族实际，以公平公正为原则，突出区域化和精准性，更多针对特定地区、特殊问题、特别事项制定实施差别化区域支持政策。要依法保障各族群众合法权益，依法妥善处理涉民族因素的案事件，依法打击各类违法犯罪行为，做到法律面前人人平等。</w:t>
      </w:r>
    </w:p>
    <w:p w:rsidR="00B00191" w:rsidRPr="00B00191" w:rsidRDefault="00B00191" w:rsidP="00B00191">
      <w:pPr>
        <w:widowControl/>
        <w:spacing w:before="150" w:after="150" w:line="480" w:lineRule="auto"/>
        <w:ind w:firstLine="480"/>
        <w:jc w:val="left"/>
        <w:rPr>
          <w:rFonts w:ascii="微软雅黑" w:eastAsia="微软雅黑" w:hAnsi="微软雅黑" w:cs="宋体"/>
          <w:color w:val="000000"/>
          <w:kern w:val="0"/>
          <w:sz w:val="27"/>
          <w:szCs w:val="27"/>
        </w:rPr>
      </w:pPr>
      <w:r w:rsidRPr="00B00191">
        <w:rPr>
          <w:rFonts w:ascii="微软雅黑" w:eastAsia="微软雅黑" w:hAnsi="微软雅黑" w:cs="宋体" w:hint="eastAsia"/>
          <w:color w:val="000000"/>
          <w:kern w:val="0"/>
          <w:sz w:val="27"/>
          <w:szCs w:val="27"/>
        </w:rPr>
        <w:lastRenderedPageBreak/>
        <w:t>习近平强调，要坚决防范民族领域重大风险隐患。要守住意识形态阵地，积极稳妥处理涉民族因素的意识形态问题，持续肃清民族分裂、宗教极端思想流毒。要加强国际反恐合作，做好重点国家和地区、国际组织、海外少数民族华侨华人群体等的工作。</w:t>
      </w:r>
    </w:p>
    <w:p w:rsidR="00B00191" w:rsidRPr="00B00191" w:rsidRDefault="00B00191" w:rsidP="00B00191">
      <w:pPr>
        <w:widowControl/>
        <w:spacing w:before="150" w:after="150" w:line="480" w:lineRule="auto"/>
        <w:ind w:firstLine="480"/>
        <w:jc w:val="left"/>
        <w:rPr>
          <w:rFonts w:ascii="微软雅黑" w:eastAsia="微软雅黑" w:hAnsi="微软雅黑" w:cs="宋体"/>
          <w:color w:val="000000"/>
          <w:kern w:val="0"/>
          <w:sz w:val="27"/>
          <w:szCs w:val="27"/>
        </w:rPr>
      </w:pPr>
      <w:r w:rsidRPr="00B00191">
        <w:rPr>
          <w:rFonts w:ascii="微软雅黑" w:eastAsia="微软雅黑" w:hAnsi="微软雅黑" w:cs="宋体" w:hint="eastAsia"/>
          <w:color w:val="000000"/>
          <w:kern w:val="0"/>
          <w:sz w:val="27"/>
          <w:szCs w:val="27"/>
        </w:rPr>
        <w:t>习近平指出，加强和完善党的全面领导，是做好新时代党的民族工作的根本政治保证。各级党委要增强“四个意识”、坚定“四个自信”、做到“两个维护”，不断提高政治判断力、政治领悟力、政治执行力，牢记“国之大者”，认真履行主体责任，把党的领导贯穿民族工作全过程，形成党委统一领导、政府依法管理、统战部门牵头协调、民族工作部门履职尽责、各部门通力合作、全社会共同参与的新时代党的民族工作格局。要加强基层民族工作机构建设和民族工作力量，确保基层民族工作有效运转。要坚持新时代好干部标准，努力建设一支维护党的集中统一领导态度特别坚决、明辨大是大非立场特别清醒、铸牢中华民族共同体意识行动特别坚定、热爱各族群众感情特别真挚的民族地区干部队伍，确保各级领导权掌握在忠诚干净担当的干部手中。要更加重视、关心、爱护在条件艰苦地区工作的一线干部，吸引更多优秀人才。要重视培养和用好少数民族干部，对政治过硬、敢于担当的优秀少数民族干部要充分信任、委以重任。要加强民族地区基层政权建设，夯实基层基础，确保党的民族理论和民族政策到基层有人懂、民族工作在基层有人抓。</w:t>
      </w:r>
    </w:p>
    <w:p w:rsidR="00B00191" w:rsidRPr="00B00191" w:rsidRDefault="00B00191" w:rsidP="00B00191">
      <w:pPr>
        <w:widowControl/>
        <w:spacing w:before="150" w:after="150" w:line="480" w:lineRule="auto"/>
        <w:ind w:firstLine="480"/>
        <w:jc w:val="left"/>
        <w:rPr>
          <w:rFonts w:ascii="微软雅黑" w:eastAsia="微软雅黑" w:hAnsi="微软雅黑" w:cs="宋体"/>
          <w:color w:val="000000"/>
          <w:kern w:val="0"/>
          <w:sz w:val="27"/>
          <w:szCs w:val="27"/>
        </w:rPr>
      </w:pPr>
      <w:r w:rsidRPr="00B00191">
        <w:rPr>
          <w:rFonts w:ascii="微软雅黑" w:eastAsia="微软雅黑" w:hAnsi="微软雅黑" w:cs="宋体" w:hint="eastAsia"/>
          <w:color w:val="000000"/>
          <w:kern w:val="0"/>
          <w:sz w:val="27"/>
          <w:szCs w:val="27"/>
        </w:rPr>
        <w:t>李克强在主持会议时指出，习近平总书记的重要讲话，全面回顾了我们党民族工作百年光辉历程和历史成就，深入分析了当前党的民族工作面临的新形势，系统阐释了我们党关于加强和改进民族工作的重要思</w:t>
      </w:r>
      <w:r w:rsidRPr="00B00191">
        <w:rPr>
          <w:rFonts w:ascii="微软雅黑" w:eastAsia="微软雅黑" w:hAnsi="微软雅黑" w:cs="宋体" w:hint="eastAsia"/>
          <w:color w:val="000000"/>
          <w:kern w:val="0"/>
          <w:sz w:val="27"/>
          <w:szCs w:val="27"/>
        </w:rPr>
        <w:lastRenderedPageBreak/>
        <w:t>想，明确了以铸牢中华民族共同体意识为主线推进新时代党的民族工作高质量发展的指导思想、战略目标、重点任务、政策举措，为做好新时代党的民族工作指明了前进方向，提供了根本遵循，具有很强的政治性、思想性、理论性，是党的治国方略在党的民族工作领域的集中体现。要认真学习领会，增强“四个意识”、坚定“四个自信”、做到“两个维护”，自觉把思想和行动统一到习近平总书记重要讲话精神上来，结合本地本部门实际，抓好各项任务贯彻落实。</w:t>
      </w:r>
    </w:p>
    <w:p w:rsidR="00B00191" w:rsidRPr="00B00191" w:rsidRDefault="00B00191" w:rsidP="00B00191">
      <w:pPr>
        <w:widowControl/>
        <w:spacing w:before="150" w:after="150" w:line="480" w:lineRule="auto"/>
        <w:ind w:firstLine="480"/>
        <w:jc w:val="left"/>
        <w:rPr>
          <w:rFonts w:ascii="微软雅黑" w:eastAsia="微软雅黑" w:hAnsi="微软雅黑" w:cs="宋体"/>
          <w:color w:val="000000"/>
          <w:kern w:val="0"/>
          <w:sz w:val="27"/>
          <w:szCs w:val="27"/>
        </w:rPr>
      </w:pPr>
      <w:r w:rsidRPr="00B00191">
        <w:rPr>
          <w:rFonts w:ascii="微软雅黑" w:eastAsia="微软雅黑" w:hAnsi="微软雅黑" w:cs="宋体" w:hint="eastAsia"/>
          <w:color w:val="000000"/>
          <w:kern w:val="0"/>
          <w:sz w:val="27"/>
          <w:szCs w:val="27"/>
        </w:rPr>
        <w:t>汪洋在总结讲话中指出，习近平总书记重要讲话立意高远、思想深邃，科学回答了新时代民族工作举什么旗、走什么路等重大问题，是党的民族工作实践的最新总结，是马克思主义民族理论中国化的最新成果，是做好新时代民族工作的根本遵循。要完整准确全面把握习近平总书记关于加强和改进民族工作的重要思想，深刻理解核心要义、精神实质、丰富内涵和实践要求。要从党的百年奋斗征程把握现阶段民族工作的历史方位和重要使命，深刻认识铸牢中华民族共同体意识的历史必然性、极端重要性和现实针对性，使之贯穿民族工作各领域全过程。各地区各部门要把学习贯彻好会议精神作为重要政治任务，组织开展形式多样的学习培训和宣传宣讲活动，结合实际研究制定实施意见，加强领导、压实责任，搞好协调、强化督查，把党中央的决策部署落到实处。</w:t>
      </w:r>
    </w:p>
    <w:p w:rsidR="00B00191" w:rsidRPr="00B00191" w:rsidRDefault="00B00191" w:rsidP="00B00191">
      <w:pPr>
        <w:widowControl/>
        <w:spacing w:before="150" w:after="150" w:line="480" w:lineRule="auto"/>
        <w:ind w:firstLine="480"/>
        <w:jc w:val="left"/>
        <w:rPr>
          <w:rFonts w:ascii="微软雅黑" w:eastAsia="微软雅黑" w:hAnsi="微软雅黑" w:cs="宋体"/>
          <w:color w:val="000000"/>
          <w:kern w:val="0"/>
          <w:sz w:val="27"/>
          <w:szCs w:val="27"/>
        </w:rPr>
      </w:pPr>
      <w:r w:rsidRPr="00B00191">
        <w:rPr>
          <w:rFonts w:ascii="微软雅黑" w:eastAsia="微软雅黑" w:hAnsi="微软雅黑" w:cs="宋体" w:hint="eastAsia"/>
          <w:color w:val="000000"/>
          <w:kern w:val="0"/>
          <w:sz w:val="27"/>
          <w:szCs w:val="27"/>
        </w:rPr>
        <w:t>中共中央政治局委员、中央书记处书记，全国人大常委会有关领导同志，国务委员，最高人民法院院长，最高人民检察院检察长，全国政协有关领导同志等出席会议。</w:t>
      </w:r>
    </w:p>
    <w:p w:rsidR="00B00191" w:rsidRPr="00B00191" w:rsidRDefault="00B00191" w:rsidP="00B00191">
      <w:pPr>
        <w:widowControl/>
        <w:spacing w:before="150" w:after="150" w:line="480" w:lineRule="auto"/>
        <w:ind w:firstLine="480"/>
        <w:jc w:val="left"/>
        <w:rPr>
          <w:rFonts w:ascii="微软雅黑" w:eastAsia="微软雅黑" w:hAnsi="微软雅黑" w:cs="宋体"/>
          <w:color w:val="000000"/>
          <w:kern w:val="0"/>
          <w:sz w:val="27"/>
          <w:szCs w:val="27"/>
        </w:rPr>
      </w:pPr>
      <w:r w:rsidRPr="00B00191">
        <w:rPr>
          <w:rFonts w:ascii="微软雅黑" w:eastAsia="微软雅黑" w:hAnsi="微软雅黑" w:cs="宋体" w:hint="eastAsia"/>
          <w:color w:val="000000"/>
          <w:kern w:val="0"/>
          <w:sz w:val="27"/>
          <w:szCs w:val="27"/>
        </w:rPr>
        <w:lastRenderedPageBreak/>
        <w:t>各省、自治区、直辖市和新疆生产建设兵团党政主要负责同志和分管民族工作负责同志，各计划单列市和自治州党委主要负责同志，中央和国家机关有关部门、有关人民团体、中央军委机关有关部门主要负责同志，有关金融机构和企业、军队有关单位、有关研究机构负责同志等参加会议。会议以电视电话会议形式召开，各省区市和新疆生产建设兵团设分会场。</w:t>
      </w:r>
    </w:p>
    <w:p w:rsidR="00B00191" w:rsidRPr="00B00191" w:rsidRDefault="00B00191" w:rsidP="00B00191">
      <w:pPr>
        <w:widowControl/>
        <w:spacing w:before="150" w:line="480" w:lineRule="auto"/>
        <w:ind w:firstLine="480"/>
        <w:jc w:val="left"/>
        <w:rPr>
          <w:rFonts w:ascii="微软雅黑" w:eastAsia="微软雅黑" w:hAnsi="微软雅黑" w:cs="宋体"/>
          <w:color w:val="000000"/>
          <w:kern w:val="0"/>
          <w:sz w:val="27"/>
          <w:szCs w:val="27"/>
        </w:rPr>
      </w:pPr>
      <w:r w:rsidRPr="00B00191">
        <w:rPr>
          <w:rFonts w:ascii="微软雅黑" w:eastAsia="微软雅黑" w:hAnsi="微软雅黑" w:cs="宋体" w:hint="eastAsia"/>
          <w:color w:val="000000"/>
          <w:kern w:val="0"/>
          <w:sz w:val="27"/>
          <w:szCs w:val="27"/>
        </w:rPr>
        <w:t>《 人民日报 》（ 2021年08月29日 01 版）</w:t>
      </w:r>
    </w:p>
    <w:p w:rsidR="00B563F0" w:rsidRPr="00B00191" w:rsidRDefault="00B563F0"/>
    <w:sectPr w:rsidR="00B563F0" w:rsidRPr="00B00191" w:rsidSect="00B563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58E" w:rsidRDefault="0031358E" w:rsidP="00B00191">
      <w:r>
        <w:separator/>
      </w:r>
    </w:p>
  </w:endnote>
  <w:endnote w:type="continuationSeparator" w:id="0">
    <w:p w:rsidR="0031358E" w:rsidRDefault="0031358E" w:rsidP="00B001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58E" w:rsidRDefault="0031358E" w:rsidP="00B00191">
      <w:r>
        <w:separator/>
      </w:r>
    </w:p>
  </w:footnote>
  <w:footnote w:type="continuationSeparator" w:id="0">
    <w:p w:rsidR="0031358E" w:rsidRDefault="0031358E" w:rsidP="00B0019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00191"/>
    <w:rsid w:val="0031358E"/>
    <w:rsid w:val="004E7CAD"/>
    <w:rsid w:val="009F0EBA"/>
    <w:rsid w:val="00B00191"/>
    <w:rsid w:val="00B563F0"/>
    <w:rsid w:val="00D61E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3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001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00191"/>
    <w:rPr>
      <w:sz w:val="18"/>
      <w:szCs w:val="18"/>
    </w:rPr>
  </w:style>
  <w:style w:type="paragraph" w:styleId="a4">
    <w:name w:val="footer"/>
    <w:basedOn w:val="a"/>
    <w:link w:val="Char0"/>
    <w:uiPriority w:val="99"/>
    <w:semiHidden/>
    <w:unhideWhenUsed/>
    <w:rsid w:val="00B0019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00191"/>
    <w:rPr>
      <w:sz w:val="18"/>
      <w:szCs w:val="18"/>
    </w:rPr>
  </w:style>
  <w:style w:type="character" w:styleId="a5">
    <w:name w:val="Hyperlink"/>
    <w:basedOn w:val="a0"/>
    <w:uiPriority w:val="99"/>
    <w:semiHidden/>
    <w:unhideWhenUsed/>
    <w:rsid w:val="00B00191"/>
    <w:rPr>
      <w:strike w:val="0"/>
      <w:dstrike w:val="0"/>
      <w:color w:val="000000"/>
      <w:u w:val="none"/>
      <w:effect w:val="none"/>
    </w:rPr>
  </w:style>
  <w:style w:type="paragraph" w:customStyle="1" w:styleId="sou2">
    <w:name w:val="sou2"/>
    <w:basedOn w:val="a"/>
    <w:rsid w:val="00B00191"/>
    <w:pPr>
      <w:widowControl/>
      <w:spacing w:before="300"/>
      <w:jc w:val="center"/>
    </w:pPr>
    <w:rPr>
      <w:rFonts w:ascii="宋体" w:eastAsia="宋体" w:hAnsi="宋体" w:cs="宋体"/>
      <w:kern w:val="0"/>
      <w:sz w:val="24"/>
      <w:szCs w:val="24"/>
    </w:rPr>
  </w:style>
  <w:style w:type="paragraph" w:styleId="a6">
    <w:name w:val="Balloon Text"/>
    <w:basedOn w:val="a"/>
    <w:link w:val="Char1"/>
    <w:uiPriority w:val="99"/>
    <w:semiHidden/>
    <w:unhideWhenUsed/>
    <w:rsid w:val="00B00191"/>
    <w:rPr>
      <w:sz w:val="18"/>
      <w:szCs w:val="18"/>
    </w:rPr>
  </w:style>
  <w:style w:type="character" w:customStyle="1" w:styleId="Char1">
    <w:name w:val="批注框文本 Char"/>
    <w:basedOn w:val="a0"/>
    <w:link w:val="a6"/>
    <w:uiPriority w:val="99"/>
    <w:semiHidden/>
    <w:rsid w:val="00B00191"/>
    <w:rPr>
      <w:sz w:val="18"/>
      <w:szCs w:val="18"/>
    </w:rPr>
  </w:style>
</w:styles>
</file>

<file path=word/webSettings.xml><?xml version="1.0" encoding="utf-8"?>
<w:webSettings xmlns:r="http://schemas.openxmlformats.org/officeDocument/2006/relationships" xmlns:w="http://schemas.openxmlformats.org/wordprocessingml/2006/main">
  <w:divs>
    <w:div w:id="1293442136">
      <w:bodyDiv w:val="1"/>
      <w:marLeft w:val="0"/>
      <w:marRight w:val="0"/>
      <w:marTop w:val="0"/>
      <w:marBottom w:val="0"/>
      <w:divBdr>
        <w:top w:val="none" w:sz="0" w:space="0" w:color="auto"/>
        <w:left w:val="none" w:sz="0" w:space="0" w:color="auto"/>
        <w:bottom w:val="none" w:sz="0" w:space="0" w:color="auto"/>
        <w:right w:val="none" w:sz="0" w:space="0" w:color="auto"/>
      </w:divBdr>
      <w:divsChild>
        <w:div w:id="223300215">
          <w:marLeft w:val="0"/>
          <w:marRight w:val="0"/>
          <w:marTop w:val="0"/>
          <w:marBottom w:val="0"/>
          <w:divBdr>
            <w:top w:val="single" w:sz="6" w:space="23" w:color="F6F6F6"/>
            <w:left w:val="single" w:sz="6" w:space="8" w:color="F6F6F6"/>
            <w:bottom w:val="single" w:sz="6" w:space="23" w:color="F6F6F6"/>
            <w:right w:val="single" w:sz="6" w:space="8" w:color="F6F6F6"/>
          </w:divBdr>
          <w:divsChild>
            <w:div w:id="109466995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per.people.com.cn/rmrb/html/2021-08/29/nw.D110000renmrb_20210829_1-01.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954</Words>
  <Characters>5443</Characters>
  <Application>Microsoft Office Word</Application>
  <DocSecurity>0</DocSecurity>
  <Lines>45</Lines>
  <Paragraphs>12</Paragraphs>
  <ScaleCrop>false</ScaleCrop>
  <Company/>
  <LinksUpToDate>false</LinksUpToDate>
  <CharactersWithSpaces>6385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2022-03-22T09:52:00Z</dcterms:created>
  <dcterms:modified xsi:type="dcterms:W3CDTF">2022-04-03T01:34:00Z</dcterms:modified>
</cp:coreProperties>
</file>